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AC3A6" w14:textId="77777777" w:rsidR="00411129" w:rsidRPr="00411129" w:rsidRDefault="00411129" w:rsidP="00411129">
      <w:pPr>
        <w:pStyle w:val="a7"/>
        <w:ind w:left="6946"/>
        <w:rPr>
          <w:rFonts w:ascii="Times New Roman" w:hAnsi="Times New Roman"/>
          <w:b/>
          <w:sz w:val="24"/>
          <w:lang w:val="kk-KZ"/>
        </w:rPr>
      </w:pPr>
      <w:r w:rsidRPr="00411129">
        <w:rPr>
          <w:rFonts w:ascii="Times New Roman" w:hAnsi="Times New Roman"/>
          <w:b/>
          <w:sz w:val="24"/>
          <w:lang w:val="kk-KZ"/>
        </w:rPr>
        <w:t>«</w:t>
      </w:r>
      <w:r w:rsidRPr="00411129">
        <w:rPr>
          <w:rFonts w:ascii="Times New Roman" w:hAnsi="Times New Roman"/>
          <w:b/>
          <w:sz w:val="24"/>
        </w:rPr>
        <w:t>____</w:t>
      </w:r>
      <w:r w:rsidRPr="00411129">
        <w:rPr>
          <w:rFonts w:ascii="Times New Roman" w:hAnsi="Times New Roman"/>
          <w:b/>
          <w:sz w:val="24"/>
          <w:lang w:val="kk-KZ"/>
        </w:rPr>
        <w:t>»________2025ж.</w:t>
      </w:r>
    </w:p>
    <w:p w14:paraId="525340A5" w14:textId="26DB856F" w:rsidR="00411129" w:rsidRPr="00411129" w:rsidRDefault="00411129" w:rsidP="00411129">
      <w:pPr>
        <w:pStyle w:val="a7"/>
        <w:ind w:left="6946"/>
        <w:rPr>
          <w:rFonts w:ascii="Times New Roman" w:hAnsi="Times New Roman"/>
          <w:b/>
          <w:sz w:val="24"/>
          <w:lang w:val="kk-KZ"/>
        </w:rPr>
      </w:pPr>
      <w:r w:rsidRPr="00411129">
        <w:rPr>
          <w:rFonts w:ascii="Times New Roman" w:hAnsi="Times New Roman"/>
          <w:b/>
          <w:sz w:val="24"/>
          <w:lang w:val="kk-KZ"/>
        </w:rPr>
        <w:t xml:space="preserve">№______ Бұйрыққа </w:t>
      </w:r>
    </w:p>
    <w:p w14:paraId="1EF92853" w14:textId="3C4BBC69" w:rsidR="00411129" w:rsidRPr="00411129" w:rsidRDefault="00411129" w:rsidP="00411129">
      <w:pPr>
        <w:pStyle w:val="a7"/>
        <w:ind w:left="6946"/>
        <w:rPr>
          <w:rFonts w:ascii="Times New Roman" w:hAnsi="Times New Roman"/>
          <w:b/>
          <w:sz w:val="24"/>
          <w:lang w:val="kk-KZ"/>
        </w:rPr>
      </w:pPr>
      <w:r w:rsidRPr="00411129">
        <w:rPr>
          <w:rFonts w:ascii="Times New Roman" w:hAnsi="Times New Roman"/>
          <w:b/>
          <w:sz w:val="24"/>
          <w:lang w:val="kk-KZ"/>
        </w:rPr>
        <w:t>№2</w:t>
      </w:r>
      <w:r w:rsidRPr="00411129">
        <w:rPr>
          <w:rFonts w:ascii="Times New Roman" w:hAnsi="Times New Roman"/>
          <w:b/>
          <w:sz w:val="24"/>
          <w:lang w:val="kk-KZ"/>
        </w:rPr>
        <w:t xml:space="preserve"> қосымша </w:t>
      </w:r>
    </w:p>
    <w:p w14:paraId="620352B9" w14:textId="578CAC87" w:rsidR="004F4725" w:rsidRPr="00D403A8" w:rsidRDefault="004F4725" w:rsidP="00D403A8">
      <w:pPr>
        <w:pStyle w:val="a3"/>
        <w:shd w:val="clear" w:color="auto" w:fill="FFFFFF"/>
        <w:jc w:val="center"/>
        <w:textAlignment w:val="top"/>
        <w:rPr>
          <w:b/>
          <w:color w:val="000000"/>
          <w:lang w:val="kk-KZ"/>
        </w:rPr>
      </w:pPr>
      <w:r w:rsidRPr="00D403A8">
        <w:rPr>
          <w:b/>
          <w:color w:val="000000"/>
          <w:lang w:val="kk-KZ"/>
        </w:rPr>
        <w:t>Мүлікті жалға беру бойынша «Ойл Транспорт Корпорейшэн» ЖШС-нің конкурсын өткізу туралы хабарландыру</w:t>
      </w:r>
    </w:p>
    <w:p w14:paraId="34897E51"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 xml:space="preserve">1. </w:t>
      </w:r>
      <w:r w:rsidRPr="00D403A8">
        <w:rPr>
          <w:b/>
          <w:color w:val="000000"/>
          <w:lang w:val="kk-KZ"/>
        </w:rPr>
        <w:t>Конкурс өткізілетін күн, уақыт және орын</w:t>
      </w:r>
    </w:p>
    <w:p w14:paraId="19BFAD9D" w14:textId="77777777" w:rsidR="004F4725" w:rsidRPr="004F4725" w:rsidRDefault="004F4725" w:rsidP="004F4725">
      <w:pPr>
        <w:pStyle w:val="a3"/>
        <w:numPr>
          <w:ilvl w:val="0"/>
          <w:numId w:val="3"/>
        </w:numPr>
        <w:shd w:val="clear" w:color="auto" w:fill="FFFFFF"/>
        <w:jc w:val="both"/>
        <w:textAlignment w:val="top"/>
        <w:rPr>
          <w:color w:val="000000"/>
          <w:lang w:val="kk-KZ"/>
        </w:rPr>
      </w:pPr>
      <w:r w:rsidRPr="004F4725">
        <w:rPr>
          <w:color w:val="000000"/>
          <w:lang w:val="kk-KZ"/>
        </w:rPr>
        <w:t>Күні: 19.09.2025 ж. – 29.09.2025 ж.</w:t>
      </w:r>
    </w:p>
    <w:p w14:paraId="69741EBF" w14:textId="77777777" w:rsidR="004F4725" w:rsidRPr="004F4725" w:rsidRDefault="004F4725" w:rsidP="004F4725">
      <w:pPr>
        <w:pStyle w:val="a3"/>
        <w:numPr>
          <w:ilvl w:val="0"/>
          <w:numId w:val="3"/>
        </w:numPr>
        <w:shd w:val="clear" w:color="auto" w:fill="FFFFFF"/>
        <w:jc w:val="both"/>
        <w:textAlignment w:val="top"/>
        <w:rPr>
          <w:color w:val="000000"/>
          <w:lang w:val="kk-KZ"/>
        </w:rPr>
      </w:pPr>
      <w:r w:rsidRPr="004F4725">
        <w:rPr>
          <w:color w:val="000000"/>
          <w:lang w:val="kk-KZ"/>
        </w:rPr>
        <w:t>Уақыты: 14:00</w:t>
      </w:r>
    </w:p>
    <w:p w14:paraId="26CC86DD" w14:textId="77777777" w:rsidR="004F4725" w:rsidRPr="004F4725" w:rsidRDefault="004F4725" w:rsidP="004F4725">
      <w:pPr>
        <w:pStyle w:val="a3"/>
        <w:numPr>
          <w:ilvl w:val="0"/>
          <w:numId w:val="3"/>
        </w:numPr>
        <w:shd w:val="clear" w:color="auto" w:fill="FFFFFF"/>
        <w:jc w:val="both"/>
        <w:textAlignment w:val="top"/>
        <w:rPr>
          <w:color w:val="000000"/>
          <w:lang w:val="kk-KZ"/>
        </w:rPr>
      </w:pPr>
      <w:r w:rsidRPr="004F4725">
        <w:rPr>
          <w:color w:val="000000"/>
          <w:lang w:val="kk-KZ"/>
        </w:rPr>
        <w:t>Серіктестіктің атауы мен орналасқан жері: «Ойл Транспорт Корпорейшэн» ЖШС, Ақтау қаласы, 25-шағын аудан, 34-ғимарат.</w:t>
      </w:r>
    </w:p>
    <w:p w14:paraId="0F5EA155" w14:textId="1B48D69D" w:rsidR="004F4725" w:rsidRPr="00D403A8" w:rsidRDefault="004F4725" w:rsidP="004F4725">
      <w:pPr>
        <w:pStyle w:val="a3"/>
        <w:shd w:val="clear" w:color="auto" w:fill="FFFFFF"/>
        <w:spacing w:after="0" w:afterAutospacing="0"/>
        <w:jc w:val="both"/>
        <w:textAlignment w:val="top"/>
        <w:rPr>
          <w:b/>
          <w:color w:val="000000"/>
          <w:lang w:val="kk-KZ"/>
        </w:rPr>
      </w:pPr>
      <w:r w:rsidRPr="00D403A8">
        <w:rPr>
          <w:b/>
          <w:color w:val="000000"/>
          <w:lang w:val="kk-KZ"/>
        </w:rPr>
        <w:t>2. Конкурсқа қатысуға өтінімдерді қабылдау орны мен мерзімі</w:t>
      </w:r>
      <w:r w:rsidR="00D403A8" w:rsidRPr="00D403A8">
        <w:rPr>
          <w:b/>
          <w:color w:val="000000"/>
          <w:lang w:val="kk-KZ"/>
        </w:rPr>
        <w:t>.</w:t>
      </w:r>
    </w:p>
    <w:p w14:paraId="3C5FF393" w14:textId="77777777" w:rsidR="004F4725" w:rsidRPr="004F4725" w:rsidRDefault="004F4725" w:rsidP="004F4725">
      <w:pPr>
        <w:pStyle w:val="a3"/>
        <w:shd w:val="clear" w:color="auto" w:fill="FFFFFF"/>
        <w:spacing w:after="0" w:afterAutospacing="0"/>
        <w:jc w:val="both"/>
        <w:textAlignment w:val="top"/>
        <w:rPr>
          <w:color w:val="000000"/>
          <w:lang w:val="kk-KZ"/>
        </w:rPr>
      </w:pPr>
      <w:r w:rsidRPr="004F4725">
        <w:rPr>
          <w:color w:val="000000"/>
          <w:lang w:val="kk-KZ"/>
        </w:rPr>
        <w:t>Конкурсқа қатысуға өтінімдерді әлеуетті жалға алушылар не олардың сенімхат негізінде өтінім беру мүддесін білдіретін уәкілетті тұлғалары жабық конвертте 2025 жылғы 29 қыркүйекте жергілікті уақыт бойынша сағат 10:00-ге дейін келесі мекенжайға тапсырады: Ақтау қаласы, «Ойл Транспорт Корпорейшэн» ЖШС, 25-шағын аудан, 34-ғимарат.</w:t>
      </w:r>
    </w:p>
    <w:p w14:paraId="481022FF" w14:textId="61B942E9" w:rsidR="004F4725" w:rsidRPr="00D403A8" w:rsidRDefault="004F4725" w:rsidP="004F4725">
      <w:pPr>
        <w:pStyle w:val="a3"/>
        <w:shd w:val="clear" w:color="auto" w:fill="FFFFFF"/>
        <w:jc w:val="both"/>
        <w:textAlignment w:val="top"/>
        <w:rPr>
          <w:b/>
          <w:color w:val="000000"/>
          <w:lang w:val="kk-KZ"/>
        </w:rPr>
      </w:pPr>
      <w:r w:rsidRPr="00D403A8">
        <w:rPr>
          <w:b/>
          <w:color w:val="000000"/>
          <w:lang w:val="kk-KZ"/>
        </w:rPr>
        <w:t>3. Жалға берілетін объектінің қысқаша сипаттамасы мен ақпараты, оның ішінде орналасқан жері мен ауданы</w:t>
      </w:r>
      <w:r w:rsidR="00D403A8">
        <w:rPr>
          <w:b/>
          <w:color w:val="000000"/>
          <w:lang w:val="kk-KZ"/>
        </w:rPr>
        <w:t>.</w:t>
      </w:r>
    </w:p>
    <w:p w14:paraId="2E1B6D40" w14:textId="77777777" w:rsidR="004F4725" w:rsidRPr="004F4725" w:rsidRDefault="004F4725" w:rsidP="004F4725">
      <w:pPr>
        <w:pStyle w:val="a3"/>
        <w:numPr>
          <w:ilvl w:val="0"/>
          <w:numId w:val="4"/>
        </w:numPr>
        <w:shd w:val="clear" w:color="auto" w:fill="FFFFFF"/>
        <w:jc w:val="both"/>
        <w:textAlignment w:val="top"/>
        <w:rPr>
          <w:color w:val="000000"/>
          <w:lang w:val="kk-KZ"/>
        </w:rPr>
      </w:pPr>
      <w:r w:rsidRPr="004F4725">
        <w:rPr>
          <w:color w:val="000000"/>
          <w:lang w:val="kk-KZ"/>
        </w:rPr>
        <w:t>Жалға берілетін объект: 1964 жылы салынған Жөндеу шеберханасы ғимаратының бөлігі. Ғимараттың жалпы ауданы – 2360 ш.м., жалға берілетін ауданы – 1598,7 ш.м.</w:t>
      </w:r>
    </w:p>
    <w:p w14:paraId="6D3AF734" w14:textId="77777777" w:rsidR="004F4725" w:rsidRPr="004F4725" w:rsidRDefault="004F4725" w:rsidP="004F4725">
      <w:pPr>
        <w:pStyle w:val="a3"/>
        <w:numPr>
          <w:ilvl w:val="0"/>
          <w:numId w:val="4"/>
        </w:numPr>
        <w:shd w:val="clear" w:color="auto" w:fill="FFFFFF"/>
        <w:jc w:val="both"/>
        <w:textAlignment w:val="top"/>
        <w:rPr>
          <w:color w:val="000000"/>
          <w:lang w:val="kk-KZ"/>
        </w:rPr>
      </w:pPr>
      <w:r w:rsidRPr="004F4725">
        <w:rPr>
          <w:color w:val="000000"/>
          <w:lang w:val="kk-KZ"/>
        </w:rPr>
        <w:t>Орналасқан жері: Маңғыстау облысы, Мұнайлы ауданы, Қызылтөбе ауылдық округі, Қызылтөбе ауылы, Ынтымақ тұрғын үй алабы, п/э.1, 78-гараж.</w:t>
      </w:r>
    </w:p>
    <w:p w14:paraId="0A2A869F" w14:textId="77777777" w:rsidR="004F4725" w:rsidRPr="004F4725" w:rsidRDefault="004F4725" w:rsidP="004F4725">
      <w:pPr>
        <w:pStyle w:val="a3"/>
        <w:numPr>
          <w:ilvl w:val="0"/>
          <w:numId w:val="4"/>
        </w:numPr>
        <w:shd w:val="clear" w:color="auto" w:fill="FFFFFF"/>
        <w:jc w:val="both"/>
        <w:textAlignment w:val="top"/>
        <w:rPr>
          <w:color w:val="000000"/>
          <w:lang w:val="kk-KZ"/>
        </w:rPr>
      </w:pPr>
      <w:r w:rsidRPr="004F4725">
        <w:rPr>
          <w:color w:val="000000"/>
          <w:lang w:val="kk-KZ"/>
        </w:rPr>
        <w:t>Кадастрлық нөмірі: 13:203:099:253:8</w:t>
      </w:r>
    </w:p>
    <w:p w14:paraId="1C7B37A3" w14:textId="77777777" w:rsidR="004F4725" w:rsidRPr="00D403A8" w:rsidRDefault="004F4725" w:rsidP="004F4725">
      <w:pPr>
        <w:pStyle w:val="a3"/>
        <w:shd w:val="clear" w:color="auto" w:fill="FFFFFF"/>
        <w:jc w:val="both"/>
        <w:textAlignment w:val="top"/>
        <w:rPr>
          <w:b/>
          <w:color w:val="000000"/>
          <w:lang w:val="kk-KZ"/>
        </w:rPr>
      </w:pPr>
      <w:r w:rsidRPr="00D403A8">
        <w:rPr>
          <w:b/>
          <w:color w:val="000000"/>
          <w:lang w:val="kk-KZ"/>
        </w:rPr>
        <w:t>4. Жалға берілетін объектіге арналған конкурсты өткізу шарттары мен өлшемдері. Конкурсқа қатысу үшін қажетті құжаттар тізбесі:</w:t>
      </w:r>
    </w:p>
    <w:p w14:paraId="3E1232B2"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4.1. Қатысушылар, Конкурс негізінде жалға алғысы келетін мүлікке жазбаша конкурс ұсыныстарын, конкурс комиссиясының төрағасының атына уәкілетті тұлға қол қойып, конкурс құжаттамасында көрсетілген барлық қажетті құжаттарды қоса бере отырып ұсынуға тиіс.</w:t>
      </w:r>
    </w:p>
    <w:p w14:paraId="5B2F9F45"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4.2. Конкурс ұсыныстары қатысушылармен жабық конвертте ұсынылады. Ұсыныс тігіліп, парақтар нөмірленіп, соңғы беті қатысушының қолымен және мөрімен расталуы тиіс.</w:t>
      </w:r>
    </w:p>
    <w:p w14:paraId="4CFDF448"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4.3. Қатысушы құжаттамасы бар жабық конверттің бет жағында мыналарды көрсетуі тиіс:</w:t>
      </w:r>
    </w:p>
    <w:p w14:paraId="45913C4E" w14:textId="77777777" w:rsidR="004F4725" w:rsidRPr="004F4725" w:rsidRDefault="004F4725" w:rsidP="004F4725">
      <w:pPr>
        <w:pStyle w:val="a3"/>
        <w:numPr>
          <w:ilvl w:val="0"/>
          <w:numId w:val="5"/>
        </w:numPr>
        <w:shd w:val="clear" w:color="auto" w:fill="FFFFFF"/>
        <w:spacing w:after="0"/>
        <w:jc w:val="both"/>
        <w:textAlignment w:val="top"/>
        <w:rPr>
          <w:color w:val="000000"/>
          <w:lang w:val="kk-KZ"/>
        </w:rPr>
      </w:pPr>
      <w:r w:rsidRPr="004F4725">
        <w:rPr>
          <w:color w:val="000000"/>
          <w:lang w:val="kk-KZ"/>
        </w:rPr>
        <w:t>қатысушының атауы мен мекенжайы;</w:t>
      </w:r>
    </w:p>
    <w:p w14:paraId="6FC3677B" w14:textId="77777777" w:rsidR="004F4725" w:rsidRPr="004F4725" w:rsidRDefault="004F4725" w:rsidP="004F4725">
      <w:pPr>
        <w:pStyle w:val="a3"/>
        <w:numPr>
          <w:ilvl w:val="0"/>
          <w:numId w:val="5"/>
        </w:numPr>
        <w:shd w:val="clear" w:color="auto" w:fill="FFFFFF"/>
        <w:spacing w:after="0"/>
        <w:jc w:val="both"/>
        <w:textAlignment w:val="top"/>
        <w:rPr>
          <w:color w:val="000000"/>
          <w:lang w:val="kk-KZ"/>
        </w:rPr>
      </w:pPr>
      <w:r w:rsidRPr="004F4725">
        <w:rPr>
          <w:color w:val="000000"/>
          <w:lang w:val="kk-KZ"/>
        </w:rPr>
        <w:t>Серіктестіктің атауы мен мекенжайы;</w:t>
      </w:r>
    </w:p>
    <w:p w14:paraId="3665D025" w14:textId="77777777" w:rsidR="004F4725" w:rsidRPr="004F4725" w:rsidRDefault="004F4725" w:rsidP="004F4725">
      <w:pPr>
        <w:pStyle w:val="a3"/>
        <w:numPr>
          <w:ilvl w:val="0"/>
          <w:numId w:val="5"/>
        </w:numPr>
        <w:shd w:val="clear" w:color="auto" w:fill="FFFFFF"/>
        <w:spacing w:after="0"/>
        <w:jc w:val="both"/>
        <w:textAlignment w:val="top"/>
        <w:rPr>
          <w:color w:val="000000"/>
          <w:lang w:val="kk-KZ"/>
        </w:rPr>
      </w:pPr>
      <w:r w:rsidRPr="004F4725">
        <w:rPr>
          <w:color w:val="000000"/>
          <w:lang w:val="kk-KZ"/>
        </w:rPr>
        <w:t>Конкурстық өтінім ұсынылатын атау;</w:t>
      </w:r>
    </w:p>
    <w:p w14:paraId="7AEEFC05" w14:textId="5C23BA91" w:rsidR="004F4725" w:rsidRPr="004F4725" w:rsidRDefault="00D403A8" w:rsidP="004F4725">
      <w:pPr>
        <w:pStyle w:val="a3"/>
        <w:numPr>
          <w:ilvl w:val="0"/>
          <w:numId w:val="5"/>
        </w:numPr>
        <w:shd w:val="clear" w:color="auto" w:fill="FFFFFF"/>
        <w:spacing w:after="0"/>
        <w:jc w:val="both"/>
        <w:textAlignment w:val="top"/>
        <w:rPr>
          <w:color w:val="000000"/>
          <w:lang w:val="kk-KZ"/>
        </w:rPr>
      </w:pPr>
      <w:r>
        <w:rPr>
          <w:color w:val="000000"/>
          <w:lang w:val="kk-KZ"/>
        </w:rPr>
        <w:t>«</w:t>
      </w:r>
      <w:r w:rsidR="004F4725" w:rsidRPr="004F4725">
        <w:rPr>
          <w:color w:val="000000"/>
          <w:lang w:val="kk-KZ"/>
        </w:rPr>
        <w:t>ДЕЙІН АШПАҢЫЗ» деген жазу, ұсыныстары бар конверттерді ашу күні мен уақыты көрсетілген.</w:t>
      </w:r>
    </w:p>
    <w:p w14:paraId="3D475130"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4.4. Қатысушылардың конкурс ұсыныстары Серіктестік орналасқан жерге ұсыныстарды берудің түпкілікті мерзіміне дейін тапсырылады. Конкурстық ұсыныстарды қабылдаудың түпкілікті мерзімінен кейін келіп түскен ұсыныстар ашылмайды және жіберушіге қайтарылады.</w:t>
      </w:r>
    </w:p>
    <w:p w14:paraId="74028490"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lastRenderedPageBreak/>
        <w:t>4.5. Конкурсқа қатысуға өтінім белгіленген нысанға сәйкес ресімделуге жатады және конкурсқа қатысуға үміткер тұлғаның осы құжаттамада, оның ішінде Шарт жобасында көзделген талаптар мен шарттарға сәйкес жалға алуды жүзеге асыруға келісімін білдіру нысаны болып табылады, сондай-ақ белгіленген жағдайларда кепілдік жарна сомасын ұстап қалуға және қажет болған жағдайда оның белгіленген біліктілік талаптарына сәйкестігін растайтын мәліметтерді алуға келісім болып табылады.</w:t>
      </w:r>
    </w:p>
    <w:p w14:paraId="1FA47842"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4.6. Қатысушы конкурсқа қатысуға өтінімге міндетті түрде мынадай құжаттаманы, оның ішінде белгіленген біліктілік талаптарына сәйкестігін растайтын құжаттарды қоса береді:</w:t>
      </w:r>
    </w:p>
    <w:p w14:paraId="03A63DD8"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жеке басын куәландыратын құжаттың көшірмесі (жеке тұлға үшін);</w:t>
      </w:r>
    </w:p>
    <w:p w14:paraId="1B9F2DFC"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барлық өзгерістері мен толықтырулары бар жарғының көшірмесі (заңды тұлғалар үшін);</w:t>
      </w:r>
    </w:p>
    <w:p w14:paraId="44B3DDF6"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берілген сәттен бастап 30 (отыз) күнтізбелік күннен кешіктірмейтін мерзімде заңды тұлғаны мемлекеттік тіркеу (қайта тіркеу) туралы анықтама немесе жеке кәсіпкер ретінде қызметті бастағаны туралы талон/хабарлама;</w:t>
      </w:r>
    </w:p>
    <w:p w14:paraId="4356EFCC"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Кепілдік жарнаны төлеу туралы төлем тапсырмасының түпнұсқасы;</w:t>
      </w:r>
    </w:p>
    <w:p w14:paraId="793A3F3F"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заңды тұлғаның бірінші басшысының жеке басын және өкілеттігін куәландыратын құжаттардың көшірмелері (құрылтайшылардың жалпы жиналысының хаттамасы/жалғыз құрылтайшының конкурсқа қол қойған бірінші басшыны тағайындау туралы шешімі);</w:t>
      </w:r>
    </w:p>
    <w:p w14:paraId="4A99416E"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жеке басын куәландыратын құжаттың көшірмесі және Қатысушы өкілінің сенімхатының түпнұсқасы;</w:t>
      </w:r>
    </w:p>
    <w:p w14:paraId="74700860"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мүлікті жалға алу үшін ұсынылатын баға көрсетілген баға (коммерциялық) ұсыныстың түпнұсқасы фирмалық бланкіде, бірінші басшының қолымен және Қатысушының мөрімен бекітілген (бар болса) (заңды тұлғалар үшін);</w:t>
      </w:r>
    </w:p>
    <w:p w14:paraId="08FE4EE7"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бірінші басшы қол қойған, мөрмен бекітілген (бар болса) техникалық ерекшеліктің түпнұсқасы;</w:t>
      </w:r>
    </w:p>
    <w:p w14:paraId="1F25A97E"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Қатысушының конкурс құжаттамасының шарттарына және мүлікті жалға беру туралы шарт жобасына келісетіні туралы хаты;</w:t>
      </w:r>
    </w:p>
    <w:p w14:paraId="02E41BBF"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конкурстық ұсыныстары бар конверттерді ашқан күннен бір айдан ерте емес мерзімде берілген, мемлекеттік кірістер органдарында есепке алынатын берешегінің жоқ (бар) екендігі туралы тиісті салық органының белгіленген нысандағы анықтамасының түпнұсқасы;</w:t>
      </w:r>
    </w:p>
    <w:p w14:paraId="0409211E"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Қатысушыға қызмет көрсететін банк немесе банк филиалының уәкілетті тұлғаның қолы және мөрі бар Қатысушының барлық міндеттемелері бойынша мерзімі өткен берешегінің жоқ екендігі туралы анықтамасының түпнұсқасы. Анықтама конкурстық ұсыныстары бар конверттерді ашқан күннен бір айдан ерте емес мерзімде берілуі тиіс;</w:t>
      </w:r>
    </w:p>
    <w:p w14:paraId="6D482E40"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банк немесе банк филиалының уәкілетті тұлғаның қолы және мөрі бар Қатысушының ағымдағы шотында теңгемен ақша қаражатының болуы туралы анықтамасының түпнұсқасы немесе конкурсқа қатысу үшін өтінімді тапсырған күнгі Қатысушының есеп айырысу шотынан үзінді көшірмесі. Бұл ретте, Қатысушы ағымдағы шотында Мүлікті жалға алу үшін Қатысушы ұсынған жалпы бағадан кем емес (кемінде 12 күнтізбелік ай үшін) ақша қаражатының бар екенін растауы тиіс;</w:t>
      </w:r>
    </w:p>
    <w:p w14:paraId="0523407C"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бірінші басшының қолымен, заңды тұлғаның мөрімен бекітілген Қатысушының банкроттық немесе тарату сатысында емес екендігі, оның мүлкіне тыйым салынбағандығы, оның қаржылық-шаруашылық қызметі заңнамада белгіленген тәртіппен тоқтатылмағандығы туралы жазбаша растау хатының түпнұсқасы;</w:t>
      </w:r>
    </w:p>
    <w:p w14:paraId="346D8753"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 xml:space="preserve">бірінші басшының қолымен, заңды тұлғаның мөрімен бекітілген Қатысушының жоспарланған жұмыс түрлерін, орындау кезеңі мен мерзімдерін көрсете отырып, Мүлікті күтіп-ұстау шарттарын жақсарту жөніндегі іс-шараларды өз қаражаты </w:t>
      </w:r>
      <w:r w:rsidRPr="004F4725">
        <w:rPr>
          <w:color w:val="000000"/>
          <w:lang w:val="kk-KZ"/>
        </w:rPr>
        <w:lastRenderedPageBreak/>
        <w:t>есебінен жүзеге асыруға міндеттенетіні туралы жазбаша міндеттемесінің түпнұсқасы;</w:t>
      </w:r>
    </w:p>
    <w:p w14:paraId="68ED506B" w14:textId="77777777" w:rsidR="004F4725" w:rsidRPr="004F4725" w:rsidRDefault="004F4725" w:rsidP="004F4725">
      <w:pPr>
        <w:pStyle w:val="a3"/>
        <w:numPr>
          <w:ilvl w:val="0"/>
          <w:numId w:val="6"/>
        </w:numPr>
        <w:shd w:val="clear" w:color="auto" w:fill="FFFFFF"/>
        <w:spacing w:after="0"/>
        <w:jc w:val="both"/>
        <w:textAlignment w:val="top"/>
        <w:rPr>
          <w:color w:val="000000"/>
          <w:lang w:val="kk-KZ"/>
        </w:rPr>
      </w:pPr>
      <w:r w:rsidRPr="004F4725">
        <w:rPr>
          <w:color w:val="000000"/>
          <w:lang w:val="kk-KZ"/>
        </w:rPr>
        <w:t>Қатысушының толық байланыс деректері (заңды және нақты мекенжайы, телефон нөмірі: жұмыс және ұялы телефон, факс, электрондық пошта).</w:t>
      </w:r>
    </w:p>
    <w:p w14:paraId="73330DD5" w14:textId="77777777" w:rsidR="004F4725" w:rsidRPr="00D403A8" w:rsidRDefault="004F4725" w:rsidP="00D403A8">
      <w:pPr>
        <w:pStyle w:val="a7"/>
        <w:rPr>
          <w:rFonts w:ascii="Times New Roman" w:hAnsi="Times New Roman"/>
          <w:sz w:val="24"/>
          <w:lang w:val="kk-KZ"/>
        </w:rPr>
      </w:pPr>
      <w:r w:rsidRPr="00D403A8">
        <w:rPr>
          <w:rFonts w:ascii="Times New Roman" w:hAnsi="Times New Roman"/>
          <w:sz w:val="24"/>
          <w:lang w:val="kk-KZ"/>
        </w:rPr>
        <w:t>4.7. Конкурстық құжаттама, конкурсқа қатысуға өтінім нысаны және жалға берілетін Мүлік туралы қосымша ақпарат Серіктестікпен Қатысушының жазбаша сұрау салуы бойынша, тиісті сұрау салу алынған күннен бастап 3 (үш) жұмыс күні ішінде қағаз тасығышта және/немесе электрондық түрде ұсынылады.</w:t>
      </w:r>
    </w:p>
    <w:p w14:paraId="08A692FA" w14:textId="77777777" w:rsidR="004F4725" w:rsidRPr="00D403A8" w:rsidRDefault="004F4725" w:rsidP="00D403A8">
      <w:pPr>
        <w:pStyle w:val="a7"/>
        <w:rPr>
          <w:rFonts w:ascii="Times New Roman" w:hAnsi="Times New Roman"/>
          <w:sz w:val="24"/>
          <w:lang w:val="kk-KZ"/>
        </w:rPr>
      </w:pPr>
      <w:r w:rsidRPr="00D403A8">
        <w:rPr>
          <w:rFonts w:ascii="Times New Roman" w:hAnsi="Times New Roman"/>
          <w:sz w:val="24"/>
          <w:lang w:val="kk-KZ"/>
        </w:rPr>
        <w:t>4.8. Конкурсқа қатысуға мынадай біліктілік талаптарына сәйкес келетін жеке және заңды тұлғалар, жеке кәсіпкерлер жіберіледі:</w:t>
      </w:r>
    </w:p>
    <w:p w14:paraId="79613830"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Мүлікті жалға беру туралы шарт жасасу үшін құқық қабілетіне ие болу;</w:t>
      </w:r>
    </w:p>
    <w:p w14:paraId="21B5928F"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Төлем қабілеттілігі бар, мүлікті жалға беру туралы шарт бойынша міндеттемелерді орындау үшін жеткілікті материалдық, еңбек, техникалық және қаржылық ресурстарға ие болу;</w:t>
      </w:r>
    </w:p>
    <w:p w14:paraId="4DC43B02"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банкроттық немесе тарату сатысында болмау, оның мүлкіне тыйым салынбаған, оның қаржы-шаруашылық қызметі тоқтатылмаған болуы тиіс;</w:t>
      </w:r>
    </w:p>
    <w:p w14:paraId="7C18AB5E"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қаржылық тұрақты болу және салық берешегі болмау;</w:t>
      </w:r>
    </w:p>
    <w:p w14:paraId="597327B6"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ақшалай түрдегі көрсеткіштерді көрсете отырып, іс-жүзіндегі іс-әрекеттердің іс-шаралар жоспарын жүзеге асыру бойынша инвестиция салу жобасын ұсыну (5-қосымша);</w:t>
      </w:r>
    </w:p>
    <w:p w14:paraId="31C766FB"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конкурс құжаттамасында айқындалған басқа да талаптар;</w:t>
      </w:r>
    </w:p>
    <w:p w14:paraId="49C67A4F" w14:textId="77777777" w:rsidR="004F4725" w:rsidRPr="004F4725" w:rsidRDefault="004F4725" w:rsidP="004F4725">
      <w:pPr>
        <w:pStyle w:val="a3"/>
        <w:numPr>
          <w:ilvl w:val="0"/>
          <w:numId w:val="7"/>
        </w:numPr>
        <w:shd w:val="clear" w:color="auto" w:fill="FFFFFF"/>
        <w:spacing w:after="0"/>
        <w:jc w:val="both"/>
        <w:textAlignment w:val="top"/>
        <w:rPr>
          <w:color w:val="000000"/>
          <w:lang w:val="kk-KZ"/>
        </w:rPr>
      </w:pPr>
      <w:r w:rsidRPr="004F4725">
        <w:rPr>
          <w:color w:val="000000"/>
          <w:lang w:val="kk-KZ"/>
        </w:rPr>
        <w:t>Конкурсқа мыналар қатыса алмайды:</w:t>
      </w:r>
    </w:p>
    <w:p w14:paraId="5E4EFB58" w14:textId="77777777" w:rsidR="004F4725" w:rsidRPr="004F4725" w:rsidRDefault="004F4725" w:rsidP="004F4725">
      <w:pPr>
        <w:pStyle w:val="a3"/>
        <w:numPr>
          <w:ilvl w:val="0"/>
          <w:numId w:val="8"/>
        </w:numPr>
        <w:shd w:val="clear" w:color="auto" w:fill="FFFFFF"/>
        <w:spacing w:after="0"/>
        <w:jc w:val="both"/>
        <w:textAlignment w:val="top"/>
        <w:rPr>
          <w:color w:val="000000"/>
          <w:lang w:val="kk-KZ"/>
        </w:rPr>
      </w:pPr>
      <w:r w:rsidRPr="004F4725">
        <w:rPr>
          <w:color w:val="000000"/>
          <w:lang w:val="kk-KZ"/>
        </w:rPr>
        <w:t>мүлікті жалға беру туралы шарт жасасу және орындау бойынша тиісті міндеттемелерін орындамаған және/немесе тиісінше орындамаған алдыңғы конкурстардың жеңімпаздары;</w:t>
      </w:r>
    </w:p>
    <w:p w14:paraId="170D4639" w14:textId="77777777" w:rsidR="004F4725" w:rsidRPr="004F4725" w:rsidRDefault="004F4725" w:rsidP="004F4725">
      <w:pPr>
        <w:pStyle w:val="a3"/>
        <w:numPr>
          <w:ilvl w:val="0"/>
          <w:numId w:val="8"/>
        </w:numPr>
        <w:shd w:val="clear" w:color="auto" w:fill="FFFFFF"/>
        <w:spacing w:after="0"/>
        <w:jc w:val="both"/>
        <w:textAlignment w:val="top"/>
        <w:rPr>
          <w:color w:val="000000"/>
          <w:lang w:val="kk-KZ"/>
        </w:rPr>
      </w:pPr>
      <w:r w:rsidRPr="004F4725">
        <w:rPr>
          <w:color w:val="000000"/>
          <w:lang w:val="kk-KZ"/>
        </w:rPr>
        <w:t>Серіктестіктің уәкілетті органының лауазымды тұлғалары, Серіктестіктің лауазымды тұлғалары, Конкурс комиссиясының мүшелері, сондай-ақ олардың жұбайы(зайыбы), ата-анасы, балалары, аға-інілері, әпке-сіңлілері және/немесе жұбайы(зайыбы)ның жақын туыстары, басқа да үлестес тұлғалар.</w:t>
      </w:r>
    </w:p>
    <w:p w14:paraId="734BB7B8" w14:textId="77777777" w:rsidR="004F4725" w:rsidRPr="004F4725" w:rsidRDefault="004F4725" w:rsidP="004F4725">
      <w:pPr>
        <w:pStyle w:val="a3"/>
        <w:numPr>
          <w:ilvl w:val="0"/>
          <w:numId w:val="9"/>
        </w:numPr>
        <w:shd w:val="clear" w:color="auto" w:fill="FFFFFF"/>
        <w:spacing w:after="0"/>
        <w:jc w:val="both"/>
        <w:textAlignment w:val="top"/>
        <w:rPr>
          <w:color w:val="000000"/>
          <w:lang w:val="kk-KZ"/>
        </w:rPr>
      </w:pPr>
      <w:r w:rsidRPr="004F4725">
        <w:rPr>
          <w:color w:val="000000"/>
          <w:lang w:val="kk-KZ"/>
        </w:rPr>
        <w:t>осы Шартқа қол қойылған күннен бастап 3 (үш) күнтізбелік күн ішінде Жалға берушінің шотына Мүлікті жалға алудың 2 (екі) айлық жалдау ақысына тең сомада шартты орындауды қамтамасыз етуді енгізу.</w:t>
      </w:r>
    </w:p>
    <w:p w14:paraId="3AD404D5" w14:textId="77777777" w:rsidR="004F4725" w:rsidRPr="00D403A8" w:rsidRDefault="004F4725" w:rsidP="004F4725">
      <w:pPr>
        <w:pStyle w:val="a3"/>
        <w:shd w:val="clear" w:color="auto" w:fill="FFFFFF"/>
        <w:spacing w:after="0" w:afterAutospacing="0"/>
        <w:jc w:val="both"/>
        <w:textAlignment w:val="top"/>
        <w:rPr>
          <w:b/>
          <w:color w:val="000000"/>
          <w:lang w:val="kk-KZ"/>
        </w:rPr>
      </w:pPr>
      <w:r w:rsidRPr="00D403A8">
        <w:rPr>
          <w:b/>
          <w:color w:val="000000"/>
          <w:lang w:val="kk-KZ"/>
        </w:rPr>
        <w:t>5. Кепілдік жарнаның мөлшері мен енгізу мерзімі, және Серіктестіктің банк реквизиттері</w:t>
      </w:r>
    </w:p>
    <w:p w14:paraId="72CA23EF" w14:textId="77777777" w:rsidR="004F4725" w:rsidRPr="004F4725" w:rsidRDefault="004F4725" w:rsidP="004F4725">
      <w:pPr>
        <w:pStyle w:val="a3"/>
        <w:shd w:val="clear" w:color="auto" w:fill="FFFFFF"/>
        <w:spacing w:after="0" w:afterAutospacing="0"/>
        <w:jc w:val="both"/>
        <w:textAlignment w:val="top"/>
        <w:rPr>
          <w:color w:val="000000"/>
          <w:lang w:val="kk-KZ"/>
        </w:rPr>
      </w:pPr>
      <w:r w:rsidRPr="004F4725">
        <w:rPr>
          <w:color w:val="000000"/>
          <w:lang w:val="kk-KZ"/>
        </w:rPr>
        <w:t>5.1. Конкурсқа қатысу үшін 100 АЕК мөлшеріндегі кепілдік жарнаны қатысушы Серіктестіктің келесі банк шотына ақша аудару жолымен енгізеді:</w:t>
      </w:r>
    </w:p>
    <w:p w14:paraId="4FD18FBE" w14:textId="77777777" w:rsidR="004F4725" w:rsidRPr="004F4725" w:rsidRDefault="004F4725" w:rsidP="004F4725">
      <w:pPr>
        <w:pStyle w:val="a3"/>
        <w:numPr>
          <w:ilvl w:val="0"/>
          <w:numId w:val="10"/>
        </w:numPr>
        <w:shd w:val="clear" w:color="auto" w:fill="FFFFFF"/>
        <w:spacing w:after="0"/>
        <w:jc w:val="both"/>
        <w:textAlignment w:val="top"/>
        <w:rPr>
          <w:color w:val="000000"/>
          <w:lang w:val="kk-KZ"/>
        </w:rPr>
      </w:pPr>
      <w:r w:rsidRPr="004F4725">
        <w:rPr>
          <w:color w:val="000000"/>
          <w:lang w:val="kk-KZ"/>
        </w:rPr>
        <w:t>«ОЙЛ ТРАНСПОРТ КОРПОРЕЙШЭН» ЖШС</w:t>
      </w:r>
    </w:p>
    <w:p w14:paraId="3584590C" w14:textId="77777777" w:rsidR="004F4725" w:rsidRPr="004F4725" w:rsidRDefault="004F4725" w:rsidP="004F4725">
      <w:pPr>
        <w:pStyle w:val="a3"/>
        <w:numPr>
          <w:ilvl w:val="0"/>
          <w:numId w:val="10"/>
        </w:numPr>
        <w:shd w:val="clear" w:color="auto" w:fill="FFFFFF"/>
        <w:spacing w:after="0"/>
        <w:jc w:val="both"/>
        <w:textAlignment w:val="top"/>
        <w:rPr>
          <w:color w:val="000000"/>
          <w:lang w:val="kk-KZ"/>
        </w:rPr>
      </w:pPr>
      <w:r w:rsidRPr="004F4725">
        <w:rPr>
          <w:color w:val="000000"/>
          <w:lang w:val="kk-KZ"/>
        </w:rPr>
        <w:t>БСН – 010 840 003 679</w:t>
      </w:r>
    </w:p>
    <w:p w14:paraId="3158DFDA" w14:textId="77777777" w:rsidR="004F4725" w:rsidRPr="004F4725" w:rsidRDefault="004F4725" w:rsidP="004F4725">
      <w:pPr>
        <w:pStyle w:val="a3"/>
        <w:numPr>
          <w:ilvl w:val="0"/>
          <w:numId w:val="10"/>
        </w:numPr>
        <w:shd w:val="clear" w:color="auto" w:fill="FFFFFF"/>
        <w:spacing w:after="0"/>
        <w:jc w:val="both"/>
        <w:textAlignment w:val="top"/>
        <w:rPr>
          <w:color w:val="000000"/>
          <w:lang w:val="kk-KZ"/>
        </w:rPr>
      </w:pPr>
      <w:r w:rsidRPr="004F4725">
        <w:rPr>
          <w:color w:val="000000"/>
          <w:lang w:val="kk-KZ"/>
        </w:rPr>
        <w:t>БСК – HSBKKZKX</w:t>
      </w:r>
    </w:p>
    <w:p w14:paraId="39907467" w14:textId="77777777" w:rsidR="004F4725" w:rsidRPr="004F4725" w:rsidRDefault="004F4725" w:rsidP="004F4725">
      <w:pPr>
        <w:pStyle w:val="a3"/>
        <w:numPr>
          <w:ilvl w:val="0"/>
          <w:numId w:val="10"/>
        </w:numPr>
        <w:shd w:val="clear" w:color="auto" w:fill="FFFFFF"/>
        <w:spacing w:after="0"/>
        <w:jc w:val="both"/>
        <w:textAlignment w:val="top"/>
        <w:rPr>
          <w:color w:val="000000"/>
          <w:lang w:val="kk-KZ"/>
        </w:rPr>
      </w:pPr>
      <w:r w:rsidRPr="004F4725">
        <w:rPr>
          <w:color w:val="000000"/>
          <w:lang w:val="kk-KZ"/>
        </w:rPr>
        <w:t>ЖСК – KZ776010231000145995 (KZT)</w:t>
      </w:r>
    </w:p>
    <w:p w14:paraId="75CE74D2" w14:textId="77777777" w:rsidR="004F4725" w:rsidRPr="004F4725" w:rsidRDefault="004F4725" w:rsidP="004F4725">
      <w:pPr>
        <w:pStyle w:val="a3"/>
        <w:numPr>
          <w:ilvl w:val="0"/>
          <w:numId w:val="10"/>
        </w:numPr>
        <w:shd w:val="clear" w:color="auto" w:fill="FFFFFF"/>
        <w:spacing w:after="0"/>
        <w:jc w:val="both"/>
        <w:textAlignment w:val="top"/>
        <w:rPr>
          <w:color w:val="000000"/>
          <w:lang w:val="kk-KZ"/>
        </w:rPr>
      </w:pPr>
      <w:r w:rsidRPr="004F4725">
        <w:rPr>
          <w:color w:val="000000"/>
          <w:lang w:val="kk-KZ"/>
        </w:rPr>
        <w:t>«Қазақстан Халық Банкі» АҚ МБФ</w:t>
      </w:r>
    </w:p>
    <w:p w14:paraId="0C64A197"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5.2. Кепілдік жарна келесі жағдайларда қайтарылмайды:</w:t>
      </w:r>
    </w:p>
    <w:p w14:paraId="0B97D6BB" w14:textId="77777777" w:rsidR="004F4725" w:rsidRPr="004F4725" w:rsidRDefault="004F4725" w:rsidP="00D403A8">
      <w:pPr>
        <w:pStyle w:val="a3"/>
        <w:numPr>
          <w:ilvl w:val="0"/>
          <w:numId w:val="11"/>
        </w:numPr>
        <w:shd w:val="clear" w:color="auto" w:fill="FFFFFF"/>
        <w:spacing w:before="0" w:beforeAutospacing="0" w:after="0"/>
        <w:jc w:val="both"/>
        <w:textAlignment w:val="top"/>
        <w:rPr>
          <w:color w:val="000000"/>
          <w:lang w:val="kk-KZ"/>
        </w:rPr>
      </w:pPr>
      <w:r w:rsidRPr="004F4725">
        <w:rPr>
          <w:color w:val="000000"/>
          <w:lang w:val="kk-KZ"/>
        </w:rPr>
        <w:t>егер конкурс жеңімпазы мүлікті жалға беру туралы шарт жасасудан бас тартса;</w:t>
      </w:r>
    </w:p>
    <w:p w14:paraId="5B15723D" w14:textId="77777777" w:rsidR="004F4725" w:rsidRPr="004F4725" w:rsidRDefault="004F4725" w:rsidP="00D403A8">
      <w:pPr>
        <w:pStyle w:val="a3"/>
        <w:numPr>
          <w:ilvl w:val="0"/>
          <w:numId w:val="11"/>
        </w:numPr>
        <w:shd w:val="clear" w:color="auto" w:fill="FFFFFF"/>
        <w:spacing w:before="0" w:beforeAutospacing="0" w:after="0"/>
        <w:jc w:val="both"/>
        <w:textAlignment w:val="top"/>
        <w:rPr>
          <w:color w:val="000000"/>
          <w:lang w:val="kk-KZ"/>
        </w:rPr>
      </w:pPr>
      <w:r w:rsidRPr="004F4725">
        <w:rPr>
          <w:color w:val="000000"/>
          <w:lang w:val="kk-KZ"/>
        </w:rPr>
        <w:lastRenderedPageBreak/>
        <w:t>конкурстық өтінімдерді берудің түпкілікті мерзімі өткеннен кейінгі кезеңде өзінің конкурстық ұсынысынан бас тартқан (өтінімін кері қайтарып алған) немесе оны өзгерткен қатысушыға.</w:t>
      </w:r>
    </w:p>
    <w:p w14:paraId="60CC71BD" w14:textId="77777777" w:rsidR="004F4725" w:rsidRPr="004F4725" w:rsidRDefault="004F4725" w:rsidP="004F4725">
      <w:pPr>
        <w:pStyle w:val="a3"/>
        <w:shd w:val="clear" w:color="auto" w:fill="FFFFFF"/>
        <w:jc w:val="both"/>
        <w:textAlignment w:val="top"/>
        <w:rPr>
          <w:color w:val="000000"/>
          <w:lang w:val="kk-KZ"/>
        </w:rPr>
      </w:pPr>
      <w:r w:rsidRPr="004F4725">
        <w:rPr>
          <w:color w:val="000000"/>
          <w:lang w:val="kk-KZ"/>
        </w:rPr>
        <w:t>5.3. Барлық басқа жағдайларда кепілдік жарна конкурс қорытындылары шығарылған күннен бастап 15 (он бес) жұмыс күні ішінде қайтарылады.</w:t>
      </w:r>
    </w:p>
    <w:p w14:paraId="1E3448DD" w14:textId="545E0313" w:rsidR="004F4725" w:rsidRPr="00D403A8" w:rsidRDefault="004F4725" w:rsidP="004F4725">
      <w:pPr>
        <w:pStyle w:val="a3"/>
        <w:shd w:val="clear" w:color="auto" w:fill="FFFFFF"/>
        <w:spacing w:after="0" w:afterAutospacing="0"/>
        <w:jc w:val="both"/>
        <w:textAlignment w:val="top"/>
        <w:rPr>
          <w:b/>
          <w:color w:val="000000"/>
          <w:lang w:val="kk-KZ"/>
        </w:rPr>
      </w:pPr>
      <w:r w:rsidRPr="00D403A8">
        <w:rPr>
          <w:b/>
          <w:color w:val="000000"/>
          <w:lang w:val="kk-KZ"/>
        </w:rPr>
        <w:t>6. Таңдау</w:t>
      </w:r>
      <w:r w:rsidR="00D403A8">
        <w:rPr>
          <w:b/>
          <w:color w:val="000000"/>
          <w:lang w:val="kk-KZ"/>
        </w:rPr>
        <w:t>.</w:t>
      </w:r>
    </w:p>
    <w:p w14:paraId="56DBFAA9" w14:textId="77777777" w:rsidR="004F4725" w:rsidRPr="004F4725" w:rsidRDefault="004F4725" w:rsidP="00D403A8">
      <w:pPr>
        <w:pStyle w:val="a3"/>
        <w:shd w:val="clear" w:color="auto" w:fill="FFFFFF"/>
        <w:spacing w:before="0" w:beforeAutospacing="0" w:after="0" w:afterAutospacing="0"/>
        <w:jc w:val="both"/>
        <w:textAlignment w:val="top"/>
        <w:rPr>
          <w:color w:val="000000"/>
          <w:lang w:val="kk-KZ"/>
        </w:rPr>
      </w:pPr>
      <w:r w:rsidRPr="004F4725">
        <w:rPr>
          <w:color w:val="000000"/>
          <w:lang w:val="kk-KZ"/>
        </w:rPr>
        <w:t>6.1. Конку</w:t>
      </w:r>
      <w:bookmarkStart w:id="0" w:name="_GoBack"/>
      <w:bookmarkEnd w:id="0"/>
      <w:r w:rsidRPr="004F4725">
        <w:rPr>
          <w:color w:val="000000"/>
          <w:lang w:val="kk-KZ"/>
        </w:rPr>
        <w:t>рс комиссиясы конкурсқа қатысу туралы хабарландыруда көрсетілген күні, уақыты мен мекенжайы бойынша конкурстық ұсыныстары бар конверттерді ашады, бұл туралы ашу хаттамасы жасалады және оған конкурс комиссиясының мүшелері қол қояды. Ашу кезінде конкурстық ұсыныстарды ұсынған және конкурс құжаттамасында белгіленген тәртіппен тіркелген қатысушылар (немесе олардың белгіленген тәртіппен ресімделген сенімхаты болған кездегі уәкілетті өкілдері) қатыса алады.</w:t>
      </w:r>
    </w:p>
    <w:p w14:paraId="502BFDF6" w14:textId="77777777" w:rsidR="004F4725" w:rsidRPr="004F4725" w:rsidRDefault="004F4725" w:rsidP="00D403A8">
      <w:pPr>
        <w:pStyle w:val="a3"/>
        <w:shd w:val="clear" w:color="auto" w:fill="FFFFFF"/>
        <w:spacing w:before="0" w:beforeAutospacing="0"/>
        <w:jc w:val="both"/>
        <w:textAlignment w:val="top"/>
        <w:rPr>
          <w:color w:val="000000"/>
          <w:lang w:val="kk-KZ"/>
        </w:rPr>
      </w:pPr>
      <w:r w:rsidRPr="004F4725">
        <w:rPr>
          <w:color w:val="000000"/>
          <w:lang w:val="kk-KZ"/>
        </w:rPr>
        <w:t>6.2. Конкурс комиссиясы конкурстық өтінімдерді бағалайды және салыстырады, және конкурс құжаттамасында айқындалған басқа да өлшемдерді ескере отырып, ең жоғары баға негізінде жеңімпазды айқындайды. Конкурстық ұсыныстарды бағалау жүйесі конкурс құжаттамасында айқындалады. Конкурс комиссиясы конкурстық өтінімдері бар конверттерді ашқан сәттен бастап 3 (үш) жұмыс күнінен аспайтын мерзімде конкурс қорытындысын шығарады.</w:t>
      </w:r>
    </w:p>
    <w:p w14:paraId="42BA94AB" w14:textId="77777777" w:rsidR="004F4725" w:rsidRPr="00D403A8" w:rsidRDefault="004F4725" w:rsidP="004F4725">
      <w:pPr>
        <w:pStyle w:val="a3"/>
        <w:shd w:val="clear" w:color="auto" w:fill="FFFFFF"/>
        <w:spacing w:after="0" w:afterAutospacing="0"/>
        <w:jc w:val="both"/>
        <w:textAlignment w:val="top"/>
        <w:rPr>
          <w:b/>
          <w:color w:val="000000"/>
          <w:lang w:val="kk-KZ"/>
        </w:rPr>
      </w:pPr>
      <w:r w:rsidRPr="00D403A8">
        <w:rPr>
          <w:b/>
          <w:color w:val="000000"/>
          <w:lang w:val="kk-KZ"/>
        </w:rPr>
        <w:t>7. Жалға алу мерзімі және жалдау ақысының мөлшері</w:t>
      </w:r>
    </w:p>
    <w:p w14:paraId="0AE636D8" w14:textId="77777777" w:rsidR="004F4725" w:rsidRPr="004F4725" w:rsidRDefault="004F4725" w:rsidP="00D403A8">
      <w:pPr>
        <w:pStyle w:val="a3"/>
        <w:shd w:val="clear" w:color="auto" w:fill="FFFFFF"/>
        <w:spacing w:before="0" w:beforeAutospacing="0" w:after="0" w:afterAutospacing="0"/>
        <w:jc w:val="both"/>
        <w:textAlignment w:val="top"/>
        <w:rPr>
          <w:color w:val="000000"/>
          <w:lang w:val="kk-KZ"/>
        </w:rPr>
      </w:pPr>
      <w:r w:rsidRPr="004F4725">
        <w:rPr>
          <w:color w:val="000000"/>
          <w:lang w:val="kk-KZ"/>
        </w:rPr>
        <w:t>7.1. Мүлікті жалға алу мерзімі: Тараптардың уәкілетті тұлғалары қол қойған күннен бастап 31.12.2028 ж. қоса алғанда.</w:t>
      </w:r>
    </w:p>
    <w:p w14:paraId="5FE5C9DF" w14:textId="35D1E2EE" w:rsidR="004F4725" w:rsidRPr="006C19E5" w:rsidRDefault="004F4725" w:rsidP="00D403A8">
      <w:pPr>
        <w:pStyle w:val="a3"/>
        <w:shd w:val="clear" w:color="auto" w:fill="FFFFFF"/>
        <w:spacing w:before="0" w:beforeAutospacing="0"/>
        <w:jc w:val="both"/>
        <w:textAlignment w:val="top"/>
        <w:rPr>
          <w:color w:val="000000"/>
          <w:lang w:val="kk-KZ"/>
        </w:rPr>
      </w:pPr>
      <w:r w:rsidRPr="004F4725">
        <w:rPr>
          <w:color w:val="000000"/>
          <w:lang w:val="kk-KZ"/>
        </w:rPr>
        <w:t>7.2. Мүлікті жалға алу үшін айлық жалдау ақысының бастапқы бағасы 500 000 (бес жүз мың) теңгені (ҚҚС есепке алынбаған) құрайды, коммуналдық төлемдер (электр энергиясы) шығыстарын есепке алмағанда.</w:t>
      </w:r>
    </w:p>
    <w:p w14:paraId="34E33F4F" w14:textId="5D78C8B1" w:rsidR="00962F7B" w:rsidRPr="006C19E5" w:rsidRDefault="00875E75">
      <w:pPr>
        <w:pStyle w:val="a3"/>
        <w:shd w:val="clear" w:color="auto" w:fill="FFFFFF"/>
        <w:spacing w:before="0" w:beforeAutospacing="0" w:after="0" w:afterAutospacing="0"/>
        <w:textAlignment w:val="top"/>
        <w:rPr>
          <w:b/>
          <w:bCs/>
          <w:color w:val="000000"/>
          <w:lang w:val="kk-KZ"/>
        </w:rPr>
      </w:pPr>
      <w:r w:rsidRPr="006C19E5">
        <w:rPr>
          <w:b/>
          <w:bCs/>
          <w:color w:val="000000"/>
          <w:lang w:val="kk-KZ"/>
        </w:rPr>
        <w:t>8. Техни</w:t>
      </w:r>
      <w:r w:rsidR="004F4725" w:rsidRPr="006C19E5">
        <w:rPr>
          <w:b/>
          <w:bCs/>
          <w:color w:val="000000"/>
          <w:lang w:val="kk-KZ"/>
        </w:rPr>
        <w:t>калық сипаттама</w:t>
      </w:r>
      <w:r w:rsidRPr="006C19E5">
        <w:rPr>
          <w:b/>
          <w:bCs/>
          <w:color w:val="000000"/>
          <w:lang w:val="kk-KZ"/>
        </w:rPr>
        <w:t>:</w:t>
      </w:r>
    </w:p>
    <w:p w14:paraId="0D00962A" w14:textId="77777777" w:rsidR="005B4A0B" w:rsidRPr="006C19E5" w:rsidRDefault="005B4A0B" w:rsidP="007253D1">
      <w:pPr>
        <w:pStyle w:val="a7"/>
        <w:ind w:left="7513"/>
        <w:jc w:val="both"/>
        <w:rPr>
          <w:rFonts w:ascii="Times New Roman" w:hAnsi="Times New Roman"/>
          <w:color w:val="000000"/>
          <w:sz w:val="24"/>
          <w:lang w:val="kk-KZ"/>
        </w:rPr>
      </w:pPr>
    </w:p>
    <w:p w14:paraId="6A8D8247" w14:textId="38DBC7D8" w:rsidR="0096695C" w:rsidRPr="006C19E5" w:rsidRDefault="004F4725" w:rsidP="0096695C">
      <w:pPr>
        <w:shd w:val="clear" w:color="auto" w:fill="FFFFFF"/>
        <w:spacing w:after="0" w:line="240" w:lineRule="auto"/>
        <w:jc w:val="center"/>
        <w:textAlignment w:val="baseline"/>
        <w:rPr>
          <w:rFonts w:ascii="Times New Roman" w:eastAsia="Times New Roman" w:hAnsi="Times New Roman" w:cs="Times New Roman"/>
          <w:b/>
          <w:color w:val="000000"/>
          <w:sz w:val="24"/>
          <w:szCs w:val="24"/>
          <w:lang w:val="kk-KZ" w:eastAsia="ru-RU"/>
        </w:rPr>
      </w:pPr>
      <w:r w:rsidRPr="006C19E5">
        <w:rPr>
          <w:rFonts w:ascii="Times New Roman" w:eastAsia="Times New Roman" w:hAnsi="Times New Roman" w:cs="Times New Roman"/>
          <w:b/>
          <w:color w:val="000000"/>
          <w:sz w:val="24"/>
          <w:szCs w:val="24"/>
          <w:lang w:val="kk-KZ" w:eastAsia="ru-RU"/>
        </w:rPr>
        <w:t>ТЕХНИКАЛЫҚ СИПАТТАМА</w:t>
      </w:r>
    </w:p>
    <w:p w14:paraId="293EE96C" w14:textId="77777777" w:rsidR="004F4725" w:rsidRPr="006C19E5" w:rsidRDefault="004F4725" w:rsidP="004F4725">
      <w:pPr>
        <w:pStyle w:val="a4"/>
        <w:ind w:left="420"/>
        <w:jc w:val="center"/>
        <w:rPr>
          <w:rFonts w:ascii="Times New Roman" w:eastAsia="Times New Roman" w:hAnsi="Times New Roman" w:cs="Times New Roman"/>
          <w:b/>
          <w:color w:val="000000"/>
          <w:sz w:val="24"/>
          <w:szCs w:val="24"/>
          <w:lang w:val="kk-KZ" w:eastAsia="ru-RU"/>
        </w:rPr>
      </w:pPr>
      <w:r w:rsidRPr="006C19E5">
        <w:rPr>
          <w:rFonts w:ascii="Times New Roman" w:eastAsia="Times New Roman" w:hAnsi="Times New Roman" w:cs="Times New Roman"/>
          <w:b/>
          <w:color w:val="000000"/>
          <w:sz w:val="24"/>
          <w:szCs w:val="24"/>
          <w:lang w:val="kk-KZ" w:eastAsia="ru-RU"/>
        </w:rPr>
        <w:t>«МУТТ Ынтымақ» өндірістік базасы, Жөндеу шеберханасының ғимараты – 1598,7 ш.м.</w:t>
      </w:r>
    </w:p>
    <w:p w14:paraId="04E87BAF" w14:textId="77777777" w:rsidR="004F4725" w:rsidRPr="006C19E5" w:rsidRDefault="004F4725" w:rsidP="004F4725">
      <w:pPr>
        <w:pStyle w:val="a4"/>
        <w:shd w:val="clear" w:color="auto" w:fill="FFFFFF"/>
        <w:spacing w:after="0" w:line="240" w:lineRule="auto"/>
        <w:ind w:left="420"/>
        <w:textAlignment w:val="baseline"/>
        <w:rPr>
          <w:rFonts w:ascii="Times New Roman" w:eastAsia="Times New Roman" w:hAnsi="Times New Roman" w:cs="Times New Roman"/>
          <w:b/>
          <w:color w:val="000000"/>
          <w:sz w:val="24"/>
          <w:szCs w:val="24"/>
          <w:lang w:val="kk-KZ" w:eastAsia="ru-RU"/>
        </w:rPr>
      </w:pPr>
    </w:p>
    <w:p w14:paraId="10A0E465" w14:textId="637C8A4F" w:rsidR="0096695C" w:rsidRPr="006C19E5" w:rsidRDefault="004F4725" w:rsidP="0096695C">
      <w:pPr>
        <w:pStyle w:val="a4"/>
        <w:numPr>
          <w:ilvl w:val="0"/>
          <w:numId w:val="2"/>
        </w:numPr>
        <w:shd w:val="clear" w:color="auto" w:fill="FFFFFF"/>
        <w:spacing w:after="0" w:line="240" w:lineRule="auto"/>
        <w:textAlignment w:val="baseline"/>
        <w:rPr>
          <w:rFonts w:ascii="Times New Roman" w:eastAsia="Times New Roman" w:hAnsi="Times New Roman" w:cs="Times New Roman"/>
          <w:b/>
          <w:color w:val="000000"/>
          <w:sz w:val="24"/>
          <w:szCs w:val="24"/>
          <w:lang w:val="kk-KZ" w:eastAsia="ru-RU"/>
        </w:rPr>
      </w:pPr>
      <w:r w:rsidRPr="006C19E5">
        <w:rPr>
          <w:rFonts w:ascii="Times New Roman" w:eastAsia="Times New Roman" w:hAnsi="Times New Roman" w:cs="Times New Roman"/>
          <w:b/>
          <w:color w:val="000000"/>
          <w:sz w:val="24"/>
          <w:szCs w:val="24"/>
          <w:lang w:val="kk-KZ" w:eastAsia="ru-RU"/>
        </w:rPr>
        <w:t>Жалдау ақысының құны</w:t>
      </w:r>
    </w:p>
    <w:tbl>
      <w:tblPr>
        <w:tblStyle w:val="a6"/>
        <w:tblW w:w="10322" w:type="dxa"/>
        <w:tblInd w:w="-318" w:type="dxa"/>
        <w:tblLayout w:type="fixed"/>
        <w:tblLook w:val="04A0" w:firstRow="1" w:lastRow="0" w:firstColumn="1" w:lastColumn="0" w:noHBand="0" w:noVBand="1"/>
      </w:tblPr>
      <w:tblGrid>
        <w:gridCol w:w="465"/>
        <w:gridCol w:w="2082"/>
        <w:gridCol w:w="2557"/>
        <w:gridCol w:w="1134"/>
        <w:gridCol w:w="1843"/>
        <w:gridCol w:w="2241"/>
      </w:tblGrid>
      <w:tr w:rsidR="0096695C" w:rsidRPr="006C19E5" w14:paraId="59E0F7BA" w14:textId="77777777" w:rsidTr="008C1095">
        <w:tc>
          <w:tcPr>
            <w:tcW w:w="465" w:type="dxa"/>
          </w:tcPr>
          <w:p w14:paraId="0766BA48" w14:textId="77777777" w:rsidR="0096695C" w:rsidRPr="006C19E5" w:rsidRDefault="0096695C" w:rsidP="00C877F6">
            <w:pPr>
              <w:jc w:val="center"/>
              <w:textAlignment w:val="baseline"/>
              <w:rPr>
                <w:rFonts w:ascii="Times New Roman" w:eastAsia="Times New Roman" w:hAnsi="Times New Roman" w:cs="Times New Roman"/>
                <w:b/>
                <w:color w:val="000000"/>
                <w:sz w:val="24"/>
                <w:szCs w:val="24"/>
                <w:lang w:val="kk-KZ"/>
              </w:rPr>
            </w:pPr>
            <w:r w:rsidRPr="006C19E5">
              <w:rPr>
                <w:rFonts w:ascii="Times New Roman" w:eastAsia="Times New Roman" w:hAnsi="Times New Roman" w:cs="Times New Roman"/>
                <w:b/>
                <w:color w:val="000000"/>
                <w:sz w:val="24"/>
                <w:szCs w:val="24"/>
                <w:lang w:val="kk-KZ"/>
              </w:rPr>
              <w:t>№</w:t>
            </w:r>
          </w:p>
        </w:tc>
        <w:tc>
          <w:tcPr>
            <w:tcW w:w="2082" w:type="dxa"/>
          </w:tcPr>
          <w:p w14:paraId="0B05097E" w14:textId="26CDC595" w:rsidR="0096695C" w:rsidRPr="006C19E5" w:rsidRDefault="004F4725" w:rsidP="00C877F6">
            <w:pPr>
              <w:jc w:val="center"/>
              <w:textAlignment w:val="baseline"/>
              <w:rPr>
                <w:rFonts w:ascii="Times New Roman" w:eastAsia="Times New Roman" w:hAnsi="Times New Roman" w:cs="Times New Roman"/>
                <w:b/>
                <w:color w:val="000000"/>
                <w:sz w:val="24"/>
                <w:szCs w:val="24"/>
                <w:lang w:val="kk-KZ"/>
              </w:rPr>
            </w:pPr>
            <w:r w:rsidRPr="006C19E5">
              <w:rPr>
                <w:rFonts w:ascii="Times New Roman" w:eastAsia="Times New Roman" w:hAnsi="Times New Roman" w:cs="Times New Roman"/>
                <w:b/>
                <w:color w:val="000000"/>
                <w:sz w:val="24"/>
                <w:szCs w:val="24"/>
                <w:lang w:val="kk-KZ"/>
              </w:rPr>
              <w:t>Мүліктің атауы</w:t>
            </w:r>
          </w:p>
        </w:tc>
        <w:tc>
          <w:tcPr>
            <w:tcW w:w="2557" w:type="dxa"/>
          </w:tcPr>
          <w:p w14:paraId="5B49D620" w14:textId="075AEFBF" w:rsidR="0096695C" w:rsidRPr="006C19E5" w:rsidRDefault="004F4725" w:rsidP="00C877F6">
            <w:pPr>
              <w:jc w:val="center"/>
              <w:textAlignment w:val="baseline"/>
              <w:rPr>
                <w:rFonts w:ascii="Times New Roman" w:eastAsia="Times New Roman" w:hAnsi="Times New Roman" w:cs="Times New Roman"/>
                <w:b/>
                <w:color w:val="000000"/>
                <w:sz w:val="24"/>
                <w:szCs w:val="24"/>
                <w:lang w:val="kk-KZ"/>
              </w:rPr>
            </w:pPr>
            <w:r w:rsidRPr="006C19E5">
              <w:rPr>
                <w:rFonts w:ascii="Times New Roman" w:eastAsia="Times New Roman" w:hAnsi="Times New Roman" w:cs="Times New Roman"/>
                <w:b/>
                <w:color w:val="000000"/>
                <w:sz w:val="24"/>
                <w:szCs w:val="24"/>
                <w:lang w:val="kk-KZ"/>
              </w:rPr>
              <w:t>Мүліктің техникалық сипаттамасы, жалпы ауданы</w:t>
            </w:r>
          </w:p>
        </w:tc>
        <w:tc>
          <w:tcPr>
            <w:tcW w:w="1134" w:type="dxa"/>
          </w:tcPr>
          <w:p w14:paraId="3AA88209" w14:textId="09CF3A1D" w:rsidR="0096695C" w:rsidRPr="006C19E5" w:rsidRDefault="004F4725" w:rsidP="00C877F6">
            <w:pPr>
              <w:jc w:val="center"/>
              <w:textAlignment w:val="baseline"/>
              <w:rPr>
                <w:rFonts w:ascii="Times New Roman" w:eastAsia="Times New Roman" w:hAnsi="Times New Roman" w:cs="Times New Roman"/>
                <w:b/>
                <w:color w:val="000000"/>
                <w:sz w:val="24"/>
                <w:szCs w:val="24"/>
                <w:lang w:val="kk-KZ"/>
              </w:rPr>
            </w:pPr>
            <w:r w:rsidRPr="006C19E5">
              <w:rPr>
                <w:rFonts w:ascii="Times New Roman" w:eastAsia="Times New Roman" w:hAnsi="Times New Roman" w:cs="Times New Roman"/>
                <w:b/>
                <w:color w:val="000000"/>
                <w:sz w:val="24"/>
                <w:szCs w:val="24"/>
                <w:lang w:val="kk-KZ"/>
              </w:rPr>
              <w:t>Саны</w:t>
            </w:r>
          </w:p>
        </w:tc>
        <w:tc>
          <w:tcPr>
            <w:tcW w:w="1843" w:type="dxa"/>
          </w:tcPr>
          <w:p w14:paraId="6D916923" w14:textId="2DDE1193" w:rsidR="0096695C" w:rsidRPr="006C19E5" w:rsidRDefault="004F4725" w:rsidP="00C877F6">
            <w:pPr>
              <w:jc w:val="center"/>
              <w:textAlignment w:val="baseline"/>
              <w:rPr>
                <w:rFonts w:ascii="Times New Roman" w:eastAsia="Times New Roman" w:hAnsi="Times New Roman" w:cs="Times New Roman"/>
                <w:b/>
                <w:color w:val="000000"/>
                <w:sz w:val="24"/>
                <w:szCs w:val="24"/>
                <w:lang w:val="kk-KZ"/>
              </w:rPr>
            </w:pPr>
            <w:r w:rsidRPr="006C19E5">
              <w:rPr>
                <w:rFonts w:ascii="Times New Roman" w:eastAsia="Times New Roman" w:hAnsi="Times New Roman" w:cs="Times New Roman"/>
                <w:b/>
                <w:color w:val="000000"/>
                <w:sz w:val="24"/>
                <w:szCs w:val="24"/>
                <w:lang w:val="kk-KZ"/>
              </w:rPr>
              <w:t>Айына жалдау ақысының бастапқы (бастапқы) бағасы (теңге, ҚҚС есептемегенде)</w:t>
            </w:r>
          </w:p>
        </w:tc>
        <w:tc>
          <w:tcPr>
            <w:tcW w:w="2241" w:type="dxa"/>
          </w:tcPr>
          <w:p w14:paraId="7E7B43B2" w14:textId="33F78742" w:rsidR="0096695C" w:rsidRPr="006C19E5" w:rsidRDefault="004F4725" w:rsidP="00C877F6">
            <w:pPr>
              <w:jc w:val="center"/>
              <w:textAlignment w:val="baseline"/>
              <w:rPr>
                <w:rFonts w:ascii="Times New Roman" w:eastAsia="Times New Roman" w:hAnsi="Times New Roman" w:cs="Times New Roman"/>
                <w:b/>
                <w:color w:val="000000"/>
                <w:sz w:val="24"/>
                <w:szCs w:val="24"/>
                <w:lang w:val="kk-KZ"/>
              </w:rPr>
            </w:pPr>
            <w:r w:rsidRPr="006C19E5">
              <w:rPr>
                <w:rFonts w:ascii="Times New Roman" w:eastAsia="Times New Roman" w:hAnsi="Times New Roman" w:cs="Times New Roman"/>
                <w:b/>
                <w:color w:val="000000"/>
                <w:sz w:val="24"/>
                <w:szCs w:val="24"/>
                <w:lang w:val="kk-KZ"/>
              </w:rPr>
              <w:t>Орналасқан жері</w:t>
            </w:r>
          </w:p>
        </w:tc>
      </w:tr>
      <w:tr w:rsidR="0096695C" w:rsidRPr="00411129" w14:paraId="250CA36F" w14:textId="77777777" w:rsidTr="008C1095">
        <w:tc>
          <w:tcPr>
            <w:tcW w:w="465" w:type="dxa"/>
            <w:vAlign w:val="center"/>
          </w:tcPr>
          <w:p w14:paraId="268C8259" w14:textId="77777777" w:rsidR="0096695C" w:rsidRPr="006C19E5" w:rsidRDefault="0096695C" w:rsidP="00C877F6">
            <w:pPr>
              <w:jc w:val="center"/>
              <w:textAlignment w:val="baseline"/>
              <w:rPr>
                <w:rFonts w:ascii="Times New Roman" w:eastAsia="Times New Roman" w:hAnsi="Times New Roman" w:cs="Times New Roman"/>
                <w:color w:val="000000"/>
                <w:sz w:val="24"/>
                <w:szCs w:val="24"/>
                <w:lang w:val="kk-KZ"/>
              </w:rPr>
            </w:pPr>
            <w:r w:rsidRPr="006C19E5">
              <w:rPr>
                <w:rFonts w:ascii="Times New Roman" w:eastAsia="Times New Roman" w:hAnsi="Times New Roman" w:cs="Times New Roman"/>
                <w:color w:val="000000"/>
                <w:sz w:val="24"/>
                <w:szCs w:val="24"/>
                <w:lang w:val="kk-KZ"/>
              </w:rPr>
              <w:t>1</w:t>
            </w:r>
          </w:p>
        </w:tc>
        <w:tc>
          <w:tcPr>
            <w:tcW w:w="2082" w:type="dxa"/>
            <w:tcBorders>
              <w:top w:val="nil"/>
              <w:left w:val="single" w:sz="8" w:space="0" w:color="auto"/>
              <w:bottom w:val="single" w:sz="4" w:space="0" w:color="auto"/>
              <w:right w:val="single" w:sz="8" w:space="0" w:color="auto"/>
            </w:tcBorders>
            <w:vAlign w:val="center"/>
          </w:tcPr>
          <w:p w14:paraId="777159C2" w14:textId="4A4D1192" w:rsidR="0096695C" w:rsidRPr="006C19E5" w:rsidRDefault="004F4725" w:rsidP="00C877F6">
            <w:pPr>
              <w:jc w:val="center"/>
              <w:rPr>
                <w:rFonts w:ascii="Times New Roman" w:hAnsi="Times New Roman" w:cs="Times New Roman"/>
                <w:color w:val="000000"/>
                <w:sz w:val="24"/>
                <w:szCs w:val="24"/>
                <w:lang w:val="kk-KZ"/>
              </w:rPr>
            </w:pPr>
            <w:r w:rsidRPr="006C19E5">
              <w:rPr>
                <w:rFonts w:ascii="Times New Roman" w:hAnsi="Times New Roman" w:cs="Times New Roman"/>
                <w:color w:val="000000"/>
                <w:sz w:val="24"/>
                <w:szCs w:val="24"/>
                <w:lang w:val="kk-KZ"/>
              </w:rPr>
              <w:t>Жөндеу шеберханасының ғимараттары</w:t>
            </w:r>
          </w:p>
        </w:tc>
        <w:tc>
          <w:tcPr>
            <w:tcW w:w="2557" w:type="dxa"/>
            <w:tcBorders>
              <w:top w:val="nil"/>
              <w:left w:val="nil"/>
              <w:bottom w:val="single" w:sz="4" w:space="0" w:color="auto"/>
              <w:right w:val="single" w:sz="8" w:space="0" w:color="auto"/>
            </w:tcBorders>
            <w:vAlign w:val="center"/>
          </w:tcPr>
          <w:p w14:paraId="528D67FA" w14:textId="77777777" w:rsidR="0096695C" w:rsidRPr="006C19E5" w:rsidRDefault="0096695C" w:rsidP="00C877F6">
            <w:pPr>
              <w:jc w:val="center"/>
              <w:rPr>
                <w:rFonts w:ascii="Times New Roman" w:hAnsi="Times New Roman" w:cs="Times New Roman"/>
                <w:color w:val="000000"/>
                <w:sz w:val="24"/>
                <w:szCs w:val="24"/>
                <w:lang w:val="kk-KZ"/>
              </w:rPr>
            </w:pPr>
            <w:r w:rsidRPr="006C19E5">
              <w:rPr>
                <w:rFonts w:ascii="Times New Roman" w:hAnsi="Times New Roman" w:cs="Times New Roman"/>
                <w:color w:val="000000"/>
                <w:sz w:val="24"/>
                <w:szCs w:val="24"/>
                <w:lang w:val="kk-KZ"/>
              </w:rPr>
              <w:t>1598,7 м2</w:t>
            </w:r>
          </w:p>
        </w:tc>
        <w:tc>
          <w:tcPr>
            <w:tcW w:w="1134" w:type="dxa"/>
            <w:vAlign w:val="center"/>
          </w:tcPr>
          <w:p w14:paraId="15DACF71" w14:textId="77777777" w:rsidR="0096695C" w:rsidRPr="006C19E5" w:rsidRDefault="0096695C" w:rsidP="00C877F6">
            <w:pPr>
              <w:jc w:val="center"/>
              <w:textAlignment w:val="baseline"/>
              <w:rPr>
                <w:rFonts w:ascii="Times New Roman" w:eastAsia="Times New Roman" w:hAnsi="Times New Roman" w:cs="Times New Roman"/>
                <w:color w:val="000000"/>
                <w:sz w:val="24"/>
                <w:szCs w:val="24"/>
                <w:lang w:val="kk-KZ"/>
              </w:rPr>
            </w:pPr>
            <w:r w:rsidRPr="006C19E5">
              <w:rPr>
                <w:rFonts w:ascii="Times New Roman" w:eastAsia="Times New Roman" w:hAnsi="Times New Roman" w:cs="Times New Roman"/>
                <w:color w:val="000000"/>
                <w:sz w:val="24"/>
                <w:szCs w:val="24"/>
                <w:lang w:val="kk-KZ"/>
              </w:rPr>
              <w:t>1</w:t>
            </w:r>
          </w:p>
        </w:tc>
        <w:tc>
          <w:tcPr>
            <w:tcW w:w="1843" w:type="dxa"/>
            <w:vAlign w:val="center"/>
          </w:tcPr>
          <w:p w14:paraId="0654F1EE" w14:textId="098E7361" w:rsidR="0096695C" w:rsidRPr="006C19E5" w:rsidRDefault="0096695C" w:rsidP="00C877F6">
            <w:pPr>
              <w:jc w:val="center"/>
              <w:textAlignment w:val="baseline"/>
              <w:rPr>
                <w:rFonts w:ascii="Times New Roman" w:eastAsia="Times New Roman" w:hAnsi="Times New Roman" w:cs="Times New Roman"/>
                <w:color w:val="000000"/>
                <w:sz w:val="24"/>
                <w:szCs w:val="24"/>
                <w:lang w:val="kk-KZ"/>
              </w:rPr>
            </w:pPr>
            <w:r w:rsidRPr="006C19E5">
              <w:rPr>
                <w:rFonts w:ascii="Times New Roman" w:eastAsia="Times New Roman" w:hAnsi="Times New Roman" w:cs="Times New Roman"/>
                <w:sz w:val="24"/>
                <w:szCs w:val="24"/>
                <w:lang w:val="kk-KZ"/>
              </w:rPr>
              <w:t>_____те</w:t>
            </w:r>
            <w:r w:rsidR="004F4725" w:rsidRPr="006C19E5">
              <w:rPr>
                <w:rFonts w:ascii="Times New Roman" w:eastAsia="Times New Roman" w:hAnsi="Times New Roman" w:cs="Times New Roman"/>
                <w:sz w:val="24"/>
                <w:szCs w:val="24"/>
                <w:lang w:val="kk-KZ"/>
              </w:rPr>
              <w:t>ң</w:t>
            </w:r>
            <w:r w:rsidRPr="006C19E5">
              <w:rPr>
                <w:rFonts w:ascii="Times New Roman" w:eastAsia="Times New Roman" w:hAnsi="Times New Roman" w:cs="Times New Roman"/>
                <w:sz w:val="24"/>
                <w:szCs w:val="24"/>
                <w:lang w:val="kk-KZ"/>
              </w:rPr>
              <w:t xml:space="preserve">ге </w:t>
            </w:r>
          </w:p>
        </w:tc>
        <w:tc>
          <w:tcPr>
            <w:tcW w:w="2241" w:type="dxa"/>
          </w:tcPr>
          <w:p w14:paraId="03D1DCB4" w14:textId="1EEA4491" w:rsidR="0096695C" w:rsidRPr="006C19E5" w:rsidRDefault="004F4725" w:rsidP="00C877F6">
            <w:pPr>
              <w:pStyle w:val="a4"/>
              <w:tabs>
                <w:tab w:val="left" w:pos="284"/>
                <w:tab w:val="left" w:pos="426"/>
                <w:tab w:val="left" w:pos="567"/>
                <w:tab w:val="left" w:pos="851"/>
              </w:tabs>
              <w:autoSpaceDE w:val="0"/>
              <w:autoSpaceDN w:val="0"/>
              <w:adjustRightInd w:val="0"/>
              <w:ind w:left="0"/>
              <w:contextualSpacing w:val="0"/>
              <w:jc w:val="center"/>
              <w:rPr>
                <w:rFonts w:ascii="Times New Roman" w:hAnsi="Times New Roman" w:cs="Times New Roman"/>
                <w:color w:val="000000"/>
                <w:sz w:val="24"/>
                <w:szCs w:val="24"/>
                <w:lang w:val="kk-KZ"/>
              </w:rPr>
            </w:pPr>
            <w:r w:rsidRPr="006C19E5">
              <w:rPr>
                <w:rFonts w:ascii="Times New Roman" w:hAnsi="Times New Roman" w:cs="Times New Roman"/>
                <w:color w:val="000000"/>
                <w:sz w:val="24"/>
                <w:szCs w:val="24"/>
                <w:lang w:val="kk-KZ"/>
              </w:rPr>
              <w:t>Маңғыстау облысы, Мұнайлы ауданы, Қызылтөбе ауылы, Қызылтөбе ауылы, Ынтымақ ауылы, э. к. 1, гараж 78</w:t>
            </w:r>
          </w:p>
        </w:tc>
      </w:tr>
    </w:tbl>
    <w:p w14:paraId="2A9ECC30" w14:textId="77777777" w:rsidR="00972420" w:rsidRPr="006C19E5" w:rsidRDefault="00972420" w:rsidP="0096695C">
      <w:pPr>
        <w:shd w:val="clear" w:color="auto" w:fill="FFFFFF"/>
        <w:spacing w:after="0" w:line="240" w:lineRule="auto"/>
        <w:textAlignment w:val="baseline"/>
        <w:rPr>
          <w:rFonts w:ascii="Times New Roman" w:eastAsia="Times New Roman" w:hAnsi="Times New Roman" w:cs="Times New Roman"/>
          <w:b/>
          <w:color w:val="000000"/>
          <w:sz w:val="24"/>
          <w:szCs w:val="24"/>
          <w:lang w:val="kk-KZ" w:eastAsia="ru-RU"/>
        </w:rPr>
      </w:pPr>
    </w:p>
    <w:p w14:paraId="290C0676" w14:textId="13D5F4AA" w:rsidR="0096695C" w:rsidRPr="006C19E5" w:rsidRDefault="004F4725" w:rsidP="004F4725">
      <w:pPr>
        <w:pStyle w:val="a4"/>
        <w:shd w:val="clear" w:color="auto" w:fill="FFFFFF"/>
        <w:spacing w:after="0" w:line="240" w:lineRule="auto"/>
        <w:ind w:left="420"/>
        <w:textAlignment w:val="baseline"/>
        <w:rPr>
          <w:rFonts w:ascii="Times New Roman" w:eastAsia="Times New Roman" w:hAnsi="Times New Roman" w:cs="Times New Roman"/>
          <w:b/>
          <w:color w:val="000000"/>
          <w:sz w:val="24"/>
          <w:szCs w:val="24"/>
          <w:lang w:val="kk-KZ" w:eastAsia="ru-RU"/>
        </w:rPr>
      </w:pPr>
      <w:r w:rsidRPr="006C19E5">
        <w:rPr>
          <w:rFonts w:ascii="Times New Roman" w:eastAsia="Times New Roman" w:hAnsi="Times New Roman" w:cs="Times New Roman"/>
          <w:b/>
          <w:color w:val="000000"/>
          <w:sz w:val="24"/>
          <w:szCs w:val="24"/>
          <w:lang w:val="kk-KZ" w:eastAsia="ru-RU"/>
        </w:rPr>
        <w:lastRenderedPageBreak/>
        <w:t>1.</w:t>
      </w:r>
      <w:r w:rsidRPr="006C19E5">
        <w:rPr>
          <w:rFonts w:ascii="Times New Roman" w:eastAsia="Times New Roman" w:hAnsi="Times New Roman" w:cs="Times New Roman"/>
          <w:b/>
          <w:color w:val="000000"/>
          <w:sz w:val="24"/>
          <w:szCs w:val="24"/>
          <w:lang w:val="kk-KZ" w:eastAsia="ru-RU"/>
        </w:rPr>
        <w:tab/>
        <w:t>Объектілер мен құрылыстардың техникалық сипаттамасы</w:t>
      </w:r>
    </w:p>
    <w:tbl>
      <w:tblPr>
        <w:tblW w:w="1022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0"/>
        <w:gridCol w:w="2498"/>
        <w:gridCol w:w="4441"/>
      </w:tblGrid>
      <w:tr w:rsidR="0096695C" w:rsidRPr="006C19E5" w14:paraId="643D750A" w14:textId="77777777" w:rsidTr="00C877F6">
        <w:trPr>
          <w:trHeight w:val="448"/>
        </w:trPr>
        <w:tc>
          <w:tcPr>
            <w:tcW w:w="3290" w:type="dxa"/>
            <w:vAlign w:val="center"/>
            <w:hideMark/>
          </w:tcPr>
          <w:p w14:paraId="4D60991C" w14:textId="2AEBEDAB" w:rsidR="0096695C" w:rsidRPr="006C19E5" w:rsidRDefault="004F4725" w:rsidP="00C877F6">
            <w:pPr>
              <w:jc w:val="center"/>
              <w:rPr>
                <w:rFonts w:ascii="Times New Roman" w:hAnsi="Times New Roman" w:cs="Times New Roman"/>
                <w:b/>
                <w:bCs/>
                <w:color w:val="000000"/>
                <w:sz w:val="24"/>
                <w:szCs w:val="24"/>
                <w:lang w:val="kk-KZ"/>
              </w:rPr>
            </w:pPr>
            <w:r w:rsidRPr="006C19E5">
              <w:rPr>
                <w:rFonts w:ascii="Times New Roman" w:hAnsi="Times New Roman" w:cs="Times New Roman"/>
                <w:b/>
                <w:bCs/>
                <w:color w:val="000000"/>
                <w:sz w:val="24"/>
                <w:szCs w:val="24"/>
                <w:lang w:val="kk-KZ"/>
              </w:rPr>
              <w:t>Атауы</w:t>
            </w:r>
          </w:p>
        </w:tc>
        <w:tc>
          <w:tcPr>
            <w:tcW w:w="2498" w:type="dxa"/>
          </w:tcPr>
          <w:p w14:paraId="0DDEA283" w14:textId="4EDBA223" w:rsidR="0096695C" w:rsidRPr="006C19E5" w:rsidRDefault="004F4725" w:rsidP="00C877F6">
            <w:pPr>
              <w:jc w:val="center"/>
              <w:rPr>
                <w:rFonts w:ascii="Times New Roman" w:hAnsi="Times New Roman" w:cs="Times New Roman"/>
                <w:b/>
                <w:bCs/>
                <w:color w:val="000000"/>
                <w:sz w:val="24"/>
                <w:szCs w:val="24"/>
                <w:lang w:val="kk-KZ"/>
              </w:rPr>
            </w:pPr>
            <w:r w:rsidRPr="006C19E5">
              <w:rPr>
                <w:rFonts w:ascii="Times New Roman" w:hAnsi="Times New Roman" w:cs="Times New Roman"/>
                <w:b/>
                <w:bCs/>
                <w:color w:val="000000"/>
                <w:sz w:val="24"/>
                <w:szCs w:val="24"/>
                <w:lang w:val="kk-KZ"/>
              </w:rPr>
              <w:t>Үй-жай бөліктерінің нөмірлері</w:t>
            </w:r>
          </w:p>
        </w:tc>
        <w:tc>
          <w:tcPr>
            <w:tcW w:w="4441" w:type="dxa"/>
            <w:vAlign w:val="center"/>
            <w:hideMark/>
          </w:tcPr>
          <w:p w14:paraId="310D3F2D" w14:textId="58560707" w:rsidR="0096695C" w:rsidRPr="006C19E5" w:rsidRDefault="004F4725" w:rsidP="00C877F6">
            <w:pPr>
              <w:jc w:val="center"/>
              <w:rPr>
                <w:rFonts w:ascii="Times New Roman" w:hAnsi="Times New Roman" w:cs="Times New Roman"/>
                <w:b/>
                <w:bCs/>
                <w:color w:val="000000"/>
                <w:sz w:val="24"/>
                <w:szCs w:val="24"/>
                <w:lang w:val="kk-KZ"/>
              </w:rPr>
            </w:pPr>
            <w:r w:rsidRPr="006C19E5">
              <w:rPr>
                <w:rFonts w:ascii="Times New Roman" w:hAnsi="Times New Roman" w:cs="Times New Roman"/>
                <w:b/>
                <w:bCs/>
                <w:color w:val="000000"/>
                <w:sz w:val="24"/>
                <w:szCs w:val="24"/>
                <w:lang w:val="kk-KZ"/>
              </w:rPr>
              <w:t>Техникалық сипаттамалары</w:t>
            </w:r>
          </w:p>
        </w:tc>
      </w:tr>
      <w:tr w:rsidR="004F4725" w:rsidRPr="006C19E5" w14:paraId="119134C8" w14:textId="77777777" w:rsidTr="00D403A8">
        <w:trPr>
          <w:trHeight w:val="448"/>
        </w:trPr>
        <w:tc>
          <w:tcPr>
            <w:tcW w:w="3290" w:type="dxa"/>
          </w:tcPr>
          <w:p w14:paraId="24BFFCB7" w14:textId="5A1EB79C"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Цех</w:t>
            </w:r>
          </w:p>
        </w:tc>
        <w:tc>
          <w:tcPr>
            <w:tcW w:w="2498" w:type="dxa"/>
          </w:tcPr>
          <w:p w14:paraId="744ECA86"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№20</w:t>
            </w:r>
          </w:p>
        </w:tc>
        <w:tc>
          <w:tcPr>
            <w:tcW w:w="4441" w:type="dxa"/>
            <w:vAlign w:val="center"/>
          </w:tcPr>
          <w:p w14:paraId="0DBC72EA" w14:textId="4A1C7EDB"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21,3 м</w:t>
            </w:r>
            <w:r w:rsidRPr="006C19E5">
              <w:rPr>
                <w:rFonts w:ascii="Times New Roman" w:hAnsi="Times New Roman" w:cs="Times New Roman"/>
                <w:bCs/>
                <w:color w:val="000000"/>
                <w:sz w:val="24"/>
                <w:szCs w:val="24"/>
                <w:vertAlign w:val="superscript"/>
                <w:lang w:val="kk-KZ"/>
              </w:rPr>
              <w:t>2</w:t>
            </w:r>
          </w:p>
        </w:tc>
      </w:tr>
      <w:tr w:rsidR="004F4725" w:rsidRPr="006C19E5" w14:paraId="3BD5D0EE" w14:textId="77777777" w:rsidTr="00D403A8">
        <w:trPr>
          <w:trHeight w:val="448"/>
        </w:trPr>
        <w:tc>
          <w:tcPr>
            <w:tcW w:w="3290" w:type="dxa"/>
          </w:tcPr>
          <w:p w14:paraId="0AA291DC" w14:textId="52433B8F"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Цех</w:t>
            </w:r>
          </w:p>
        </w:tc>
        <w:tc>
          <w:tcPr>
            <w:tcW w:w="2498" w:type="dxa"/>
          </w:tcPr>
          <w:p w14:paraId="19C2570D"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№21</w:t>
            </w:r>
          </w:p>
        </w:tc>
        <w:tc>
          <w:tcPr>
            <w:tcW w:w="4441" w:type="dxa"/>
            <w:vAlign w:val="center"/>
          </w:tcPr>
          <w:p w14:paraId="4F92550E" w14:textId="03AC5AAF"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24,8 м</w:t>
            </w:r>
            <w:r w:rsidRPr="006C19E5">
              <w:rPr>
                <w:rFonts w:ascii="Times New Roman" w:hAnsi="Times New Roman" w:cs="Times New Roman"/>
                <w:bCs/>
                <w:color w:val="000000"/>
                <w:sz w:val="24"/>
                <w:szCs w:val="24"/>
                <w:vertAlign w:val="superscript"/>
                <w:lang w:val="kk-KZ"/>
              </w:rPr>
              <w:t>2</w:t>
            </w:r>
          </w:p>
        </w:tc>
      </w:tr>
      <w:tr w:rsidR="004F4725" w:rsidRPr="006C19E5" w14:paraId="2529076E" w14:textId="77777777" w:rsidTr="00D403A8">
        <w:trPr>
          <w:trHeight w:val="448"/>
        </w:trPr>
        <w:tc>
          <w:tcPr>
            <w:tcW w:w="3290" w:type="dxa"/>
          </w:tcPr>
          <w:p w14:paraId="14BD01F2" w14:textId="4E35F5E3"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Кабинет</w:t>
            </w:r>
          </w:p>
        </w:tc>
        <w:tc>
          <w:tcPr>
            <w:tcW w:w="2498" w:type="dxa"/>
          </w:tcPr>
          <w:p w14:paraId="32005F55"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№22</w:t>
            </w:r>
          </w:p>
        </w:tc>
        <w:tc>
          <w:tcPr>
            <w:tcW w:w="4441" w:type="dxa"/>
            <w:vAlign w:val="center"/>
          </w:tcPr>
          <w:p w14:paraId="5355FF1E" w14:textId="746F99AD"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6,1 м</w:t>
            </w:r>
            <w:r w:rsidRPr="006C19E5">
              <w:rPr>
                <w:rFonts w:ascii="Times New Roman" w:hAnsi="Times New Roman" w:cs="Times New Roman"/>
                <w:bCs/>
                <w:color w:val="000000"/>
                <w:sz w:val="24"/>
                <w:szCs w:val="24"/>
                <w:vertAlign w:val="superscript"/>
                <w:lang w:val="kk-KZ"/>
              </w:rPr>
              <w:t>2</w:t>
            </w:r>
          </w:p>
        </w:tc>
      </w:tr>
      <w:tr w:rsidR="004F4725" w:rsidRPr="006C19E5" w14:paraId="0C361C91" w14:textId="77777777" w:rsidTr="00D403A8">
        <w:trPr>
          <w:trHeight w:val="448"/>
        </w:trPr>
        <w:tc>
          <w:tcPr>
            <w:tcW w:w="3290" w:type="dxa"/>
          </w:tcPr>
          <w:p w14:paraId="320EBF29" w14:textId="79E6FE48"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Баспалдақ</w:t>
            </w:r>
          </w:p>
        </w:tc>
        <w:tc>
          <w:tcPr>
            <w:tcW w:w="2498" w:type="dxa"/>
          </w:tcPr>
          <w:p w14:paraId="7AC84435"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№23</w:t>
            </w:r>
          </w:p>
        </w:tc>
        <w:tc>
          <w:tcPr>
            <w:tcW w:w="4441" w:type="dxa"/>
            <w:vAlign w:val="center"/>
          </w:tcPr>
          <w:p w14:paraId="6FEDADEC" w14:textId="7BA5F9CF"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19,4 м</w:t>
            </w:r>
            <w:r w:rsidRPr="006C19E5">
              <w:rPr>
                <w:rFonts w:ascii="Times New Roman" w:hAnsi="Times New Roman" w:cs="Times New Roman"/>
                <w:bCs/>
                <w:color w:val="000000"/>
                <w:sz w:val="24"/>
                <w:szCs w:val="24"/>
                <w:vertAlign w:val="superscript"/>
                <w:lang w:val="kk-KZ"/>
              </w:rPr>
              <w:t>2</w:t>
            </w:r>
          </w:p>
        </w:tc>
      </w:tr>
      <w:tr w:rsidR="004F4725" w:rsidRPr="006C19E5" w14:paraId="24D5E707" w14:textId="77777777" w:rsidTr="00D403A8">
        <w:trPr>
          <w:trHeight w:val="448"/>
        </w:trPr>
        <w:tc>
          <w:tcPr>
            <w:tcW w:w="3290" w:type="dxa"/>
          </w:tcPr>
          <w:p w14:paraId="12F29476" w14:textId="392ED2BE"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Цех</w:t>
            </w:r>
          </w:p>
        </w:tc>
        <w:tc>
          <w:tcPr>
            <w:tcW w:w="2498" w:type="dxa"/>
          </w:tcPr>
          <w:p w14:paraId="7F3625AA"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№24</w:t>
            </w:r>
          </w:p>
        </w:tc>
        <w:tc>
          <w:tcPr>
            <w:tcW w:w="4441" w:type="dxa"/>
            <w:vAlign w:val="center"/>
          </w:tcPr>
          <w:p w14:paraId="5B4FF0CE" w14:textId="146EB4E6"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1270,3 м</w:t>
            </w:r>
            <w:r w:rsidRPr="006C19E5">
              <w:rPr>
                <w:rFonts w:ascii="Times New Roman" w:hAnsi="Times New Roman" w:cs="Times New Roman"/>
                <w:bCs/>
                <w:color w:val="000000"/>
                <w:sz w:val="24"/>
                <w:szCs w:val="24"/>
                <w:vertAlign w:val="superscript"/>
                <w:lang w:val="kk-KZ"/>
              </w:rPr>
              <w:t>2</w:t>
            </w:r>
          </w:p>
        </w:tc>
      </w:tr>
      <w:tr w:rsidR="004F4725" w:rsidRPr="006C19E5" w14:paraId="55E25CD1" w14:textId="77777777" w:rsidTr="00D403A8">
        <w:trPr>
          <w:trHeight w:val="448"/>
        </w:trPr>
        <w:tc>
          <w:tcPr>
            <w:tcW w:w="3290" w:type="dxa"/>
          </w:tcPr>
          <w:p w14:paraId="3D0CC95D" w14:textId="4065F93E"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Агрет цехы</w:t>
            </w:r>
          </w:p>
        </w:tc>
        <w:tc>
          <w:tcPr>
            <w:tcW w:w="2498" w:type="dxa"/>
          </w:tcPr>
          <w:p w14:paraId="2E95DC1D"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№25</w:t>
            </w:r>
          </w:p>
        </w:tc>
        <w:tc>
          <w:tcPr>
            <w:tcW w:w="4441" w:type="dxa"/>
            <w:vAlign w:val="center"/>
          </w:tcPr>
          <w:p w14:paraId="462A0A85" w14:textId="56D89141"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142,1 м</w:t>
            </w:r>
            <w:r w:rsidRPr="006C19E5">
              <w:rPr>
                <w:rFonts w:ascii="Times New Roman" w:hAnsi="Times New Roman" w:cs="Times New Roman"/>
                <w:bCs/>
                <w:color w:val="000000"/>
                <w:sz w:val="24"/>
                <w:szCs w:val="24"/>
                <w:vertAlign w:val="superscript"/>
                <w:lang w:val="kk-KZ"/>
              </w:rPr>
              <w:t>2</w:t>
            </w:r>
          </w:p>
        </w:tc>
      </w:tr>
      <w:tr w:rsidR="004F4725" w:rsidRPr="006C19E5" w14:paraId="540D51AC" w14:textId="77777777" w:rsidTr="00D403A8">
        <w:trPr>
          <w:trHeight w:val="448"/>
        </w:trPr>
        <w:tc>
          <w:tcPr>
            <w:tcW w:w="3290" w:type="dxa"/>
          </w:tcPr>
          <w:p w14:paraId="680FA939" w14:textId="7AB18C4C"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Үй-жай</w:t>
            </w:r>
          </w:p>
        </w:tc>
        <w:tc>
          <w:tcPr>
            <w:tcW w:w="2498" w:type="dxa"/>
          </w:tcPr>
          <w:p w14:paraId="3BDBCDBE"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№31</w:t>
            </w:r>
          </w:p>
        </w:tc>
        <w:tc>
          <w:tcPr>
            <w:tcW w:w="4441" w:type="dxa"/>
            <w:vAlign w:val="center"/>
          </w:tcPr>
          <w:p w14:paraId="7A70CA49" w14:textId="4743165F"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16,0 м</w:t>
            </w:r>
            <w:r w:rsidRPr="006C19E5">
              <w:rPr>
                <w:rFonts w:ascii="Times New Roman" w:hAnsi="Times New Roman" w:cs="Times New Roman"/>
                <w:bCs/>
                <w:color w:val="000000"/>
                <w:sz w:val="24"/>
                <w:szCs w:val="24"/>
                <w:vertAlign w:val="superscript"/>
                <w:lang w:val="kk-KZ"/>
              </w:rPr>
              <w:t>2</w:t>
            </w:r>
          </w:p>
        </w:tc>
      </w:tr>
      <w:tr w:rsidR="004F4725" w:rsidRPr="006C19E5" w14:paraId="4D9DCFD8" w14:textId="77777777" w:rsidTr="00D403A8">
        <w:trPr>
          <w:trHeight w:val="448"/>
        </w:trPr>
        <w:tc>
          <w:tcPr>
            <w:tcW w:w="3290" w:type="dxa"/>
          </w:tcPr>
          <w:p w14:paraId="1E0316C4" w14:textId="6C358612"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Дәліз</w:t>
            </w:r>
          </w:p>
        </w:tc>
        <w:tc>
          <w:tcPr>
            <w:tcW w:w="2498" w:type="dxa"/>
          </w:tcPr>
          <w:p w14:paraId="778D2A87"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№35</w:t>
            </w:r>
          </w:p>
        </w:tc>
        <w:tc>
          <w:tcPr>
            <w:tcW w:w="4441" w:type="dxa"/>
            <w:vAlign w:val="center"/>
          </w:tcPr>
          <w:p w14:paraId="7DA56843" w14:textId="65E1F317"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5,0 м</w:t>
            </w:r>
            <w:r w:rsidRPr="006C19E5">
              <w:rPr>
                <w:rFonts w:ascii="Times New Roman" w:hAnsi="Times New Roman" w:cs="Times New Roman"/>
                <w:bCs/>
                <w:color w:val="000000"/>
                <w:sz w:val="24"/>
                <w:szCs w:val="24"/>
                <w:vertAlign w:val="superscript"/>
                <w:lang w:val="kk-KZ"/>
              </w:rPr>
              <w:t>2</w:t>
            </w:r>
          </w:p>
        </w:tc>
      </w:tr>
      <w:tr w:rsidR="004F4725" w:rsidRPr="006C19E5" w14:paraId="31712619" w14:textId="77777777" w:rsidTr="00D403A8">
        <w:trPr>
          <w:trHeight w:val="448"/>
        </w:trPr>
        <w:tc>
          <w:tcPr>
            <w:tcW w:w="3290" w:type="dxa"/>
          </w:tcPr>
          <w:p w14:paraId="3A3B74E6" w14:textId="3593E97F"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Қосалқы</w:t>
            </w:r>
          </w:p>
        </w:tc>
        <w:tc>
          <w:tcPr>
            <w:tcW w:w="2498" w:type="dxa"/>
          </w:tcPr>
          <w:p w14:paraId="160076D2"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№36</w:t>
            </w:r>
          </w:p>
        </w:tc>
        <w:tc>
          <w:tcPr>
            <w:tcW w:w="4441" w:type="dxa"/>
            <w:vAlign w:val="center"/>
          </w:tcPr>
          <w:p w14:paraId="2ADB12E8" w14:textId="6C4D8DBB"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2,9 м</w:t>
            </w:r>
            <w:r w:rsidRPr="006C19E5">
              <w:rPr>
                <w:rFonts w:ascii="Times New Roman" w:hAnsi="Times New Roman" w:cs="Times New Roman"/>
                <w:bCs/>
                <w:color w:val="000000"/>
                <w:sz w:val="24"/>
                <w:szCs w:val="24"/>
                <w:vertAlign w:val="superscript"/>
                <w:lang w:val="kk-KZ"/>
              </w:rPr>
              <w:t>2</w:t>
            </w:r>
          </w:p>
        </w:tc>
      </w:tr>
      <w:tr w:rsidR="004F4725" w:rsidRPr="006C19E5" w14:paraId="4D43D20B" w14:textId="77777777" w:rsidTr="00D403A8">
        <w:trPr>
          <w:trHeight w:val="448"/>
        </w:trPr>
        <w:tc>
          <w:tcPr>
            <w:tcW w:w="3290" w:type="dxa"/>
          </w:tcPr>
          <w:p w14:paraId="5CCF626D" w14:textId="4B3D2309"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Қойма</w:t>
            </w:r>
          </w:p>
        </w:tc>
        <w:tc>
          <w:tcPr>
            <w:tcW w:w="2498" w:type="dxa"/>
          </w:tcPr>
          <w:p w14:paraId="1AFFC52B"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№37</w:t>
            </w:r>
          </w:p>
        </w:tc>
        <w:tc>
          <w:tcPr>
            <w:tcW w:w="4441" w:type="dxa"/>
            <w:vAlign w:val="center"/>
          </w:tcPr>
          <w:p w14:paraId="613BC6BB" w14:textId="63F6945C"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16,8 м</w:t>
            </w:r>
            <w:r w:rsidRPr="006C19E5">
              <w:rPr>
                <w:rFonts w:ascii="Times New Roman" w:hAnsi="Times New Roman" w:cs="Times New Roman"/>
                <w:bCs/>
                <w:color w:val="000000"/>
                <w:sz w:val="24"/>
                <w:szCs w:val="24"/>
                <w:vertAlign w:val="superscript"/>
                <w:lang w:val="kk-KZ"/>
              </w:rPr>
              <w:t>2</w:t>
            </w:r>
          </w:p>
        </w:tc>
      </w:tr>
      <w:tr w:rsidR="004F4725" w:rsidRPr="006C19E5" w14:paraId="2209EB62" w14:textId="77777777" w:rsidTr="00D403A8">
        <w:trPr>
          <w:trHeight w:val="448"/>
        </w:trPr>
        <w:tc>
          <w:tcPr>
            <w:tcW w:w="3290" w:type="dxa"/>
          </w:tcPr>
          <w:p w14:paraId="3DDDCF3B" w14:textId="5FFBCAD0"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Дәліз</w:t>
            </w:r>
          </w:p>
        </w:tc>
        <w:tc>
          <w:tcPr>
            <w:tcW w:w="2498" w:type="dxa"/>
          </w:tcPr>
          <w:p w14:paraId="0163DF1B"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№38</w:t>
            </w:r>
          </w:p>
        </w:tc>
        <w:tc>
          <w:tcPr>
            <w:tcW w:w="4441" w:type="dxa"/>
            <w:vAlign w:val="center"/>
          </w:tcPr>
          <w:p w14:paraId="6F72CC06" w14:textId="04C1188C"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8,0 м</w:t>
            </w:r>
            <w:r w:rsidRPr="006C19E5">
              <w:rPr>
                <w:rFonts w:ascii="Times New Roman" w:hAnsi="Times New Roman" w:cs="Times New Roman"/>
                <w:bCs/>
                <w:color w:val="000000"/>
                <w:sz w:val="24"/>
                <w:szCs w:val="24"/>
                <w:vertAlign w:val="superscript"/>
                <w:lang w:val="kk-KZ"/>
              </w:rPr>
              <w:t>2</w:t>
            </w:r>
          </w:p>
        </w:tc>
      </w:tr>
      <w:tr w:rsidR="004F4725" w:rsidRPr="006C19E5" w14:paraId="27BBA7A7" w14:textId="77777777" w:rsidTr="00D403A8">
        <w:trPr>
          <w:trHeight w:val="448"/>
        </w:trPr>
        <w:tc>
          <w:tcPr>
            <w:tcW w:w="3290" w:type="dxa"/>
          </w:tcPr>
          <w:p w14:paraId="7197CE83" w14:textId="4DDC1CB9"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Баспалдақ</w:t>
            </w:r>
          </w:p>
        </w:tc>
        <w:tc>
          <w:tcPr>
            <w:tcW w:w="2498" w:type="dxa"/>
          </w:tcPr>
          <w:p w14:paraId="67DA7578"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№39</w:t>
            </w:r>
          </w:p>
        </w:tc>
        <w:tc>
          <w:tcPr>
            <w:tcW w:w="4441" w:type="dxa"/>
            <w:vAlign w:val="center"/>
          </w:tcPr>
          <w:p w14:paraId="42D95C6D" w14:textId="3AF62CBB"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16,8 м</w:t>
            </w:r>
            <w:r w:rsidRPr="006C19E5">
              <w:rPr>
                <w:rFonts w:ascii="Times New Roman" w:hAnsi="Times New Roman" w:cs="Times New Roman"/>
                <w:bCs/>
                <w:color w:val="000000"/>
                <w:sz w:val="24"/>
                <w:szCs w:val="24"/>
                <w:vertAlign w:val="superscript"/>
                <w:lang w:val="kk-KZ"/>
              </w:rPr>
              <w:t>2</w:t>
            </w:r>
          </w:p>
        </w:tc>
      </w:tr>
      <w:tr w:rsidR="004F4725" w:rsidRPr="006C19E5" w14:paraId="6A716648" w14:textId="77777777" w:rsidTr="00D403A8">
        <w:trPr>
          <w:trHeight w:val="448"/>
        </w:trPr>
        <w:tc>
          <w:tcPr>
            <w:tcW w:w="3290" w:type="dxa"/>
          </w:tcPr>
          <w:p w14:paraId="651B7447" w14:textId="081B7E81"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Жуынатын бөлме</w:t>
            </w:r>
          </w:p>
        </w:tc>
        <w:tc>
          <w:tcPr>
            <w:tcW w:w="2498" w:type="dxa"/>
          </w:tcPr>
          <w:p w14:paraId="6948B3FD"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№41</w:t>
            </w:r>
          </w:p>
        </w:tc>
        <w:tc>
          <w:tcPr>
            <w:tcW w:w="4441" w:type="dxa"/>
            <w:vAlign w:val="center"/>
          </w:tcPr>
          <w:p w14:paraId="252DD5D7" w14:textId="09DACCE1"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8,2 м</w:t>
            </w:r>
            <w:r w:rsidRPr="006C19E5">
              <w:rPr>
                <w:rFonts w:ascii="Times New Roman" w:hAnsi="Times New Roman" w:cs="Times New Roman"/>
                <w:bCs/>
                <w:color w:val="000000"/>
                <w:sz w:val="24"/>
                <w:szCs w:val="24"/>
                <w:vertAlign w:val="superscript"/>
                <w:lang w:val="kk-KZ"/>
              </w:rPr>
              <w:t>2</w:t>
            </w:r>
          </w:p>
        </w:tc>
      </w:tr>
      <w:tr w:rsidR="004F4725" w:rsidRPr="006C19E5" w14:paraId="534456E8" w14:textId="77777777" w:rsidTr="00D403A8">
        <w:trPr>
          <w:trHeight w:val="448"/>
        </w:trPr>
        <w:tc>
          <w:tcPr>
            <w:tcW w:w="3290" w:type="dxa"/>
          </w:tcPr>
          <w:p w14:paraId="1B6DB572" w14:textId="644BFCF9"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Душ</w:t>
            </w:r>
          </w:p>
        </w:tc>
        <w:tc>
          <w:tcPr>
            <w:tcW w:w="2498" w:type="dxa"/>
          </w:tcPr>
          <w:p w14:paraId="5AD68F5C"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№42</w:t>
            </w:r>
          </w:p>
        </w:tc>
        <w:tc>
          <w:tcPr>
            <w:tcW w:w="4441" w:type="dxa"/>
            <w:vAlign w:val="center"/>
          </w:tcPr>
          <w:p w14:paraId="7446980E" w14:textId="503556BD"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8,2 м</w:t>
            </w:r>
            <w:r w:rsidRPr="006C19E5">
              <w:rPr>
                <w:rFonts w:ascii="Times New Roman" w:hAnsi="Times New Roman" w:cs="Times New Roman"/>
                <w:bCs/>
                <w:color w:val="000000"/>
                <w:sz w:val="24"/>
                <w:szCs w:val="24"/>
                <w:vertAlign w:val="superscript"/>
                <w:lang w:val="kk-KZ"/>
              </w:rPr>
              <w:t>2</w:t>
            </w:r>
          </w:p>
        </w:tc>
      </w:tr>
      <w:tr w:rsidR="004F4725" w:rsidRPr="006C19E5" w14:paraId="4DCCEAEF" w14:textId="77777777" w:rsidTr="00D403A8">
        <w:trPr>
          <w:trHeight w:val="448"/>
        </w:trPr>
        <w:tc>
          <w:tcPr>
            <w:tcW w:w="3290" w:type="dxa"/>
          </w:tcPr>
          <w:p w14:paraId="7FC6EC00" w14:textId="4BF76B22"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Қосалқы</w:t>
            </w:r>
          </w:p>
        </w:tc>
        <w:tc>
          <w:tcPr>
            <w:tcW w:w="2498" w:type="dxa"/>
          </w:tcPr>
          <w:p w14:paraId="0D58C785"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№43</w:t>
            </w:r>
          </w:p>
        </w:tc>
        <w:tc>
          <w:tcPr>
            <w:tcW w:w="4441" w:type="dxa"/>
            <w:vAlign w:val="center"/>
          </w:tcPr>
          <w:p w14:paraId="21EAF530" w14:textId="5E3B35C6"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8,2 м</w:t>
            </w:r>
            <w:r w:rsidRPr="006C19E5">
              <w:rPr>
                <w:rFonts w:ascii="Times New Roman" w:hAnsi="Times New Roman" w:cs="Times New Roman"/>
                <w:bCs/>
                <w:color w:val="000000"/>
                <w:sz w:val="24"/>
                <w:szCs w:val="24"/>
                <w:vertAlign w:val="superscript"/>
                <w:lang w:val="kk-KZ"/>
              </w:rPr>
              <w:t>2</w:t>
            </w:r>
          </w:p>
        </w:tc>
      </w:tr>
      <w:tr w:rsidR="004F4725" w:rsidRPr="006C19E5" w14:paraId="73758675" w14:textId="77777777" w:rsidTr="00D403A8">
        <w:trPr>
          <w:trHeight w:val="448"/>
        </w:trPr>
        <w:tc>
          <w:tcPr>
            <w:tcW w:w="3290" w:type="dxa"/>
          </w:tcPr>
          <w:p w14:paraId="495DAB04" w14:textId="400BE7DC" w:rsidR="004F4725" w:rsidRPr="006C19E5" w:rsidRDefault="004F4725" w:rsidP="004F4725">
            <w:pPr>
              <w:jc w:val="center"/>
              <w:rPr>
                <w:rFonts w:ascii="Times New Roman" w:hAnsi="Times New Roman" w:cs="Times New Roman"/>
                <w:bCs/>
                <w:color w:val="000000"/>
                <w:sz w:val="24"/>
                <w:szCs w:val="24"/>
                <w:lang w:val="kk-KZ"/>
              </w:rPr>
            </w:pPr>
            <w:r w:rsidRPr="006C19E5">
              <w:rPr>
                <w:rFonts w:ascii="Times New Roman" w:hAnsi="Times New Roman" w:cs="Times New Roman"/>
                <w:lang w:val="kk-KZ"/>
              </w:rPr>
              <w:t>Киім ауыстыратын бөлме</w:t>
            </w:r>
          </w:p>
        </w:tc>
        <w:tc>
          <w:tcPr>
            <w:tcW w:w="2498" w:type="dxa"/>
          </w:tcPr>
          <w:p w14:paraId="29768A47" w14:textId="77777777" w:rsidR="004F4725" w:rsidRPr="006C19E5" w:rsidRDefault="004F4725" w:rsidP="004F4725">
            <w:pPr>
              <w:spacing w:after="0" w:line="240" w:lineRule="auto"/>
              <w:jc w:val="center"/>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№44</w:t>
            </w:r>
          </w:p>
        </w:tc>
        <w:tc>
          <w:tcPr>
            <w:tcW w:w="4441" w:type="dxa"/>
            <w:vAlign w:val="center"/>
          </w:tcPr>
          <w:p w14:paraId="43A386C2" w14:textId="12AF1578" w:rsidR="004F4725" w:rsidRPr="006C19E5" w:rsidRDefault="004F4725" w:rsidP="004F4725">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Жалпы көлемі 24,6 м</w:t>
            </w:r>
            <w:r w:rsidRPr="006C19E5">
              <w:rPr>
                <w:rFonts w:ascii="Times New Roman" w:hAnsi="Times New Roman" w:cs="Times New Roman"/>
                <w:bCs/>
                <w:color w:val="000000"/>
                <w:sz w:val="24"/>
                <w:szCs w:val="24"/>
                <w:vertAlign w:val="superscript"/>
                <w:lang w:val="kk-KZ"/>
              </w:rPr>
              <w:t>2</w:t>
            </w:r>
          </w:p>
        </w:tc>
      </w:tr>
      <w:tr w:rsidR="0096695C" w:rsidRPr="00411129" w14:paraId="50D83ACE" w14:textId="77777777" w:rsidTr="00C877F6">
        <w:trPr>
          <w:trHeight w:val="448"/>
        </w:trPr>
        <w:tc>
          <w:tcPr>
            <w:tcW w:w="3290" w:type="dxa"/>
            <w:vAlign w:val="center"/>
          </w:tcPr>
          <w:p w14:paraId="7EB4295E" w14:textId="77777777" w:rsidR="0096695C" w:rsidRPr="006C19E5" w:rsidRDefault="0096695C" w:rsidP="00C877F6">
            <w:pPr>
              <w:jc w:val="center"/>
              <w:rPr>
                <w:rFonts w:ascii="Times New Roman" w:hAnsi="Times New Roman" w:cs="Times New Roman"/>
                <w:bCs/>
                <w:color w:val="000000"/>
                <w:sz w:val="24"/>
                <w:szCs w:val="24"/>
                <w:lang w:val="kk-KZ"/>
              </w:rPr>
            </w:pPr>
          </w:p>
        </w:tc>
        <w:tc>
          <w:tcPr>
            <w:tcW w:w="2498" w:type="dxa"/>
          </w:tcPr>
          <w:p w14:paraId="60A3E685" w14:textId="77777777" w:rsidR="0096695C" w:rsidRPr="006C19E5" w:rsidRDefault="0096695C" w:rsidP="00C877F6">
            <w:pPr>
              <w:spacing w:after="0" w:line="240" w:lineRule="auto"/>
              <w:jc w:val="center"/>
              <w:rPr>
                <w:rFonts w:ascii="Times New Roman" w:hAnsi="Times New Roman" w:cs="Times New Roman"/>
                <w:bCs/>
                <w:color w:val="000000"/>
                <w:sz w:val="24"/>
                <w:szCs w:val="24"/>
                <w:lang w:val="kk-KZ"/>
              </w:rPr>
            </w:pPr>
          </w:p>
        </w:tc>
        <w:tc>
          <w:tcPr>
            <w:tcW w:w="4441" w:type="dxa"/>
            <w:vAlign w:val="center"/>
          </w:tcPr>
          <w:p w14:paraId="0ACF6166" w14:textId="66EDB825" w:rsidR="0096695C" w:rsidRPr="006C19E5" w:rsidRDefault="004F4725" w:rsidP="00C877F6">
            <w:pPr>
              <w:spacing w:after="0" w:line="240" w:lineRule="auto"/>
              <w:rPr>
                <w:rFonts w:ascii="Times New Roman" w:hAnsi="Times New Roman" w:cs="Times New Roman"/>
                <w:bCs/>
                <w:color w:val="000000"/>
                <w:sz w:val="24"/>
                <w:szCs w:val="24"/>
                <w:lang w:val="kk-KZ"/>
              </w:rPr>
            </w:pPr>
            <w:r w:rsidRPr="006C19E5">
              <w:rPr>
                <w:rFonts w:ascii="Times New Roman" w:hAnsi="Times New Roman" w:cs="Times New Roman"/>
                <w:bCs/>
                <w:color w:val="000000"/>
                <w:sz w:val="24"/>
                <w:szCs w:val="24"/>
                <w:lang w:val="kk-KZ"/>
              </w:rPr>
              <w:t>Жалға берілетін үй-жайлардың жалпы ауданы-1598,7 м2</w:t>
            </w:r>
          </w:p>
        </w:tc>
      </w:tr>
    </w:tbl>
    <w:p w14:paraId="1254C5E2" w14:textId="52E9389D" w:rsidR="0096695C" w:rsidRDefault="0096695C" w:rsidP="0096695C">
      <w:pPr>
        <w:pStyle w:val="a4"/>
        <w:ind w:left="420"/>
        <w:jc w:val="both"/>
        <w:rPr>
          <w:rFonts w:ascii="Times New Roman" w:hAnsi="Times New Roman" w:cs="Times New Roman"/>
          <w:sz w:val="24"/>
          <w:szCs w:val="24"/>
          <w:lang w:val="kk-KZ"/>
        </w:rPr>
      </w:pPr>
    </w:p>
    <w:p w14:paraId="582DB820" w14:textId="77777777" w:rsidR="00925345" w:rsidRPr="006C19E5" w:rsidRDefault="00925345" w:rsidP="0096695C">
      <w:pPr>
        <w:pStyle w:val="a4"/>
        <w:ind w:left="420"/>
        <w:jc w:val="both"/>
        <w:rPr>
          <w:rFonts w:ascii="Times New Roman" w:hAnsi="Times New Roman" w:cs="Times New Roman"/>
          <w:sz w:val="24"/>
          <w:szCs w:val="24"/>
          <w:lang w:val="kk-KZ"/>
        </w:rPr>
      </w:pPr>
    </w:p>
    <w:p w14:paraId="5A81EEB4" w14:textId="7F509B1A" w:rsidR="0096695C" w:rsidRPr="006C19E5" w:rsidRDefault="004F4725" w:rsidP="0096695C">
      <w:pPr>
        <w:pStyle w:val="a4"/>
        <w:numPr>
          <w:ilvl w:val="0"/>
          <w:numId w:val="2"/>
        </w:numPr>
        <w:spacing w:after="160" w:line="259" w:lineRule="auto"/>
        <w:jc w:val="both"/>
        <w:rPr>
          <w:rFonts w:ascii="Times New Roman" w:hAnsi="Times New Roman" w:cs="Times New Roman"/>
          <w:sz w:val="24"/>
          <w:szCs w:val="24"/>
          <w:lang w:val="kk-KZ"/>
        </w:rPr>
      </w:pPr>
      <w:r w:rsidRPr="006C19E5">
        <w:rPr>
          <w:rFonts w:ascii="Times New Roman" w:hAnsi="Times New Roman" w:cs="Times New Roman"/>
          <w:sz w:val="24"/>
          <w:szCs w:val="24"/>
          <w:lang w:val="kk-KZ"/>
        </w:rPr>
        <w:t>Жалпы ауданы-2360 жөндеу шеберханасының ғимараттары</w:t>
      </w:r>
      <w:r w:rsidRPr="006C19E5">
        <w:rPr>
          <w:rFonts w:ascii="Times New Roman" w:hAnsi="Times New Roman" w:cs="Times New Roman"/>
          <w:bCs/>
          <w:color w:val="000000"/>
          <w:sz w:val="24"/>
          <w:szCs w:val="24"/>
          <w:lang w:val="kk-KZ"/>
        </w:rPr>
        <w:t xml:space="preserve"> м</w:t>
      </w:r>
      <w:r w:rsidR="0096695C" w:rsidRPr="006C19E5">
        <w:rPr>
          <w:rFonts w:ascii="Times New Roman" w:hAnsi="Times New Roman" w:cs="Times New Roman"/>
          <w:bCs/>
          <w:color w:val="000000"/>
          <w:sz w:val="24"/>
          <w:szCs w:val="24"/>
          <w:vertAlign w:val="superscript"/>
          <w:lang w:val="kk-KZ"/>
        </w:rPr>
        <w:t>2</w:t>
      </w:r>
    </w:p>
    <w:p w14:paraId="45AF4C01" w14:textId="77777777" w:rsidR="0096695C" w:rsidRPr="006C19E5" w:rsidRDefault="0096695C" w:rsidP="0096695C">
      <w:pPr>
        <w:ind w:left="-426"/>
        <w:jc w:val="both"/>
        <w:rPr>
          <w:rFonts w:ascii="Times New Roman" w:hAnsi="Times New Roman" w:cs="Times New Roman"/>
          <w:sz w:val="24"/>
          <w:szCs w:val="24"/>
          <w:lang w:val="kk-KZ"/>
        </w:rPr>
      </w:pPr>
      <w:r w:rsidRPr="006C19E5">
        <w:rPr>
          <w:rFonts w:ascii="Times New Roman" w:hAnsi="Times New Roman" w:cs="Times New Roman"/>
          <w:noProof/>
          <w:sz w:val="24"/>
          <w:szCs w:val="24"/>
          <w:lang w:eastAsia="ru-RU"/>
        </w:rPr>
        <w:drawing>
          <wp:inline distT="0" distB="0" distL="0" distR="0" wp14:anchorId="28FA1177" wp14:editId="1C7CD015">
            <wp:extent cx="6299835" cy="1678305"/>
            <wp:effectExtent l="0" t="0" r="5715"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Схема здания Ремонтной мастерской 2360кв.b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99835" cy="1678305"/>
                    </a:xfrm>
                    <a:prstGeom prst="rect">
                      <a:avLst/>
                    </a:prstGeom>
                  </pic:spPr>
                </pic:pic>
              </a:graphicData>
            </a:graphic>
          </wp:inline>
        </w:drawing>
      </w:r>
    </w:p>
    <w:p w14:paraId="2FB7E927" w14:textId="77777777" w:rsidR="00972420" w:rsidRPr="006C19E5" w:rsidRDefault="00972420" w:rsidP="00972420">
      <w:pPr>
        <w:pStyle w:val="a4"/>
        <w:spacing w:after="160" w:line="259" w:lineRule="auto"/>
        <w:ind w:left="420"/>
        <w:jc w:val="both"/>
        <w:rPr>
          <w:rFonts w:ascii="Times New Roman" w:hAnsi="Times New Roman" w:cs="Times New Roman"/>
          <w:sz w:val="24"/>
          <w:szCs w:val="24"/>
          <w:lang w:val="kk-KZ"/>
        </w:rPr>
      </w:pPr>
    </w:p>
    <w:p w14:paraId="4D0AB542" w14:textId="06786476" w:rsidR="0096695C" w:rsidRPr="006C19E5" w:rsidRDefault="004F4725" w:rsidP="004F4725">
      <w:pPr>
        <w:pStyle w:val="a4"/>
        <w:numPr>
          <w:ilvl w:val="0"/>
          <w:numId w:val="2"/>
        </w:numPr>
        <w:spacing w:after="160" w:line="259" w:lineRule="auto"/>
        <w:ind w:left="-426"/>
        <w:rPr>
          <w:rFonts w:ascii="Times New Roman" w:hAnsi="Times New Roman" w:cs="Times New Roman"/>
          <w:sz w:val="24"/>
          <w:szCs w:val="24"/>
          <w:lang w:val="kk-KZ"/>
        </w:rPr>
      </w:pPr>
      <w:r w:rsidRPr="006C19E5">
        <w:rPr>
          <w:rFonts w:ascii="Times New Roman" w:hAnsi="Times New Roman" w:cs="Times New Roman"/>
          <w:sz w:val="24"/>
          <w:szCs w:val="24"/>
          <w:lang w:val="kk-KZ"/>
        </w:rPr>
        <w:lastRenderedPageBreak/>
        <w:t>Жалға берілетін үй-жайлар жоспары: 1598,7 м2</w:t>
      </w:r>
      <w:r w:rsidR="0096695C" w:rsidRPr="006C19E5">
        <w:rPr>
          <w:rFonts w:ascii="Times New Roman" w:hAnsi="Times New Roman" w:cs="Times New Roman"/>
          <w:sz w:val="24"/>
          <w:szCs w:val="24"/>
          <w:lang w:val="kk-KZ"/>
        </w:rPr>
        <w:t xml:space="preserve"> </w:t>
      </w:r>
      <w:r w:rsidR="0096695C" w:rsidRPr="006C19E5">
        <w:rPr>
          <w:rFonts w:ascii="Times New Roman" w:hAnsi="Times New Roman" w:cs="Times New Roman"/>
          <w:noProof/>
          <w:sz w:val="24"/>
          <w:szCs w:val="24"/>
          <w:lang w:eastAsia="ru-RU"/>
        </w:rPr>
        <w:drawing>
          <wp:inline distT="0" distB="0" distL="0" distR="0" wp14:anchorId="7B4784E6" wp14:editId="01C27281">
            <wp:extent cx="6361043" cy="2203450"/>
            <wp:effectExtent l="0" t="0" r="1905" b="635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Арендуемая площадь Здания ремонтной мастерской.jpg"/>
                    <pic:cNvPicPr/>
                  </pic:nvPicPr>
                  <pic:blipFill>
                    <a:blip r:embed="rId8">
                      <a:extLst>
                        <a:ext uri="{28A0092B-C50C-407E-A947-70E740481C1C}">
                          <a14:useLocalDpi xmlns:a14="http://schemas.microsoft.com/office/drawing/2010/main" val="0"/>
                        </a:ext>
                      </a:extLst>
                    </a:blip>
                    <a:stretch>
                      <a:fillRect/>
                    </a:stretch>
                  </pic:blipFill>
                  <pic:spPr>
                    <a:xfrm>
                      <a:off x="0" y="0"/>
                      <a:ext cx="6427611" cy="2226509"/>
                    </a:xfrm>
                    <a:prstGeom prst="rect">
                      <a:avLst/>
                    </a:prstGeom>
                  </pic:spPr>
                </pic:pic>
              </a:graphicData>
            </a:graphic>
          </wp:inline>
        </w:drawing>
      </w:r>
    </w:p>
    <w:p w14:paraId="2ED893F2" w14:textId="77777777" w:rsidR="0096695C" w:rsidRPr="006C19E5" w:rsidRDefault="0096695C" w:rsidP="004F4725">
      <w:pPr>
        <w:pStyle w:val="a4"/>
        <w:spacing w:after="0"/>
        <w:ind w:left="420"/>
        <w:rPr>
          <w:rFonts w:ascii="Times New Roman" w:hAnsi="Times New Roman" w:cs="Times New Roman"/>
          <w:bCs/>
          <w:sz w:val="24"/>
          <w:szCs w:val="24"/>
          <w:lang w:val="kk-KZ"/>
        </w:rPr>
      </w:pPr>
    </w:p>
    <w:p w14:paraId="7F0878BC" w14:textId="77777777" w:rsidR="004F4725" w:rsidRPr="00925345" w:rsidRDefault="004F4725" w:rsidP="004F4725">
      <w:pPr>
        <w:spacing w:after="0"/>
        <w:rPr>
          <w:rFonts w:ascii="Times New Roman" w:eastAsia="Times New Roman" w:hAnsi="Times New Roman" w:cs="Times New Roman"/>
          <w:b/>
          <w:bCs/>
          <w:color w:val="000000"/>
          <w:sz w:val="24"/>
          <w:szCs w:val="24"/>
          <w:lang w:val="kk-KZ" w:eastAsia="ru-RU"/>
        </w:rPr>
      </w:pPr>
      <w:r w:rsidRPr="00925345">
        <w:rPr>
          <w:rFonts w:ascii="Times New Roman" w:eastAsia="Times New Roman" w:hAnsi="Times New Roman" w:cs="Times New Roman"/>
          <w:b/>
          <w:bCs/>
          <w:color w:val="000000"/>
          <w:sz w:val="24"/>
          <w:szCs w:val="24"/>
          <w:lang w:val="kk-KZ" w:eastAsia="ru-RU"/>
        </w:rPr>
        <w:t>Жалға берілетін мүлік туралы ақпарат алуға болатын мекенжай: Ақтау қ., 25 ш / а "Ойл Транспорт Корпорейшэн" ЖШС. 34 ғимарат.</w:t>
      </w:r>
    </w:p>
    <w:p w14:paraId="030CC062" w14:textId="77777777" w:rsidR="004F4725" w:rsidRPr="006C19E5" w:rsidRDefault="004F4725" w:rsidP="004F4725">
      <w:pPr>
        <w:spacing w:after="0"/>
        <w:rPr>
          <w:rFonts w:ascii="Times New Roman" w:eastAsia="Times New Roman" w:hAnsi="Times New Roman" w:cs="Times New Roman"/>
          <w:bCs/>
          <w:color w:val="000000"/>
          <w:sz w:val="24"/>
          <w:szCs w:val="24"/>
          <w:lang w:val="kk-KZ" w:eastAsia="ru-RU"/>
        </w:rPr>
      </w:pPr>
      <w:r w:rsidRPr="006C19E5">
        <w:rPr>
          <w:rFonts w:ascii="Times New Roman" w:eastAsia="Times New Roman" w:hAnsi="Times New Roman" w:cs="Times New Roman"/>
          <w:bCs/>
          <w:color w:val="000000"/>
          <w:sz w:val="24"/>
          <w:szCs w:val="24"/>
          <w:lang w:val="kk-KZ" w:eastAsia="ru-RU"/>
        </w:rPr>
        <w:t xml:space="preserve">Қосымша ақпарат пен анықтаманы телефон арқылы алуға болады: </w:t>
      </w:r>
    </w:p>
    <w:p w14:paraId="1B3D1B4A" w14:textId="6CE7AF8F" w:rsidR="004F4725" w:rsidRPr="006C19E5" w:rsidRDefault="00925345" w:rsidP="004F4725">
      <w:pPr>
        <w:spacing w:after="0"/>
        <w:rPr>
          <w:rFonts w:ascii="Times New Roman" w:eastAsia="Times New Roman" w:hAnsi="Times New Roman" w:cs="Times New Roman"/>
          <w:bCs/>
          <w:color w:val="000000"/>
          <w:sz w:val="24"/>
          <w:szCs w:val="24"/>
          <w:lang w:val="kk-KZ" w:eastAsia="ru-RU"/>
        </w:rPr>
      </w:pPr>
      <w:r>
        <w:rPr>
          <w:rFonts w:ascii="Times New Roman" w:eastAsia="Times New Roman" w:hAnsi="Times New Roman" w:cs="Times New Roman"/>
          <w:bCs/>
          <w:color w:val="000000"/>
          <w:sz w:val="24"/>
          <w:szCs w:val="24"/>
          <w:lang w:val="kk-KZ" w:eastAsia="ru-RU"/>
        </w:rPr>
        <w:t>БМБ бастығы С</w:t>
      </w:r>
      <w:r w:rsidR="004F4725" w:rsidRPr="006C19E5">
        <w:rPr>
          <w:rFonts w:ascii="Times New Roman" w:eastAsia="Times New Roman" w:hAnsi="Times New Roman" w:cs="Times New Roman"/>
          <w:bCs/>
          <w:color w:val="000000"/>
          <w:sz w:val="24"/>
          <w:szCs w:val="24"/>
          <w:lang w:val="kk-KZ" w:eastAsia="ru-RU"/>
        </w:rPr>
        <w:t xml:space="preserve">үйеу </w:t>
      </w:r>
      <w:r>
        <w:rPr>
          <w:rFonts w:ascii="Times New Roman" w:eastAsia="Times New Roman" w:hAnsi="Times New Roman" w:cs="Times New Roman"/>
          <w:bCs/>
          <w:color w:val="000000"/>
          <w:sz w:val="24"/>
          <w:szCs w:val="24"/>
          <w:lang w:val="kk-KZ" w:eastAsia="ru-RU"/>
        </w:rPr>
        <w:t>Б</w:t>
      </w:r>
      <w:r w:rsidR="004F4725" w:rsidRPr="006C19E5">
        <w:rPr>
          <w:rFonts w:ascii="Times New Roman" w:eastAsia="Times New Roman" w:hAnsi="Times New Roman" w:cs="Times New Roman"/>
          <w:bCs/>
          <w:color w:val="000000"/>
          <w:sz w:val="24"/>
          <w:szCs w:val="24"/>
          <w:lang w:val="kk-KZ" w:eastAsia="ru-RU"/>
        </w:rPr>
        <w:t>. Ш. +7 (7292) 21-63-47</w:t>
      </w:r>
    </w:p>
    <w:p w14:paraId="3C9E8C1C" w14:textId="0379C004" w:rsidR="001B037B" w:rsidRPr="006C19E5" w:rsidRDefault="00925345" w:rsidP="004F4725">
      <w:pPr>
        <w:spacing w:after="0"/>
        <w:rPr>
          <w:rFonts w:ascii="Times New Roman" w:hAnsi="Times New Roman" w:cs="Times New Roman"/>
          <w:b/>
          <w:sz w:val="24"/>
          <w:szCs w:val="24"/>
          <w:lang w:val="kk-KZ"/>
        </w:rPr>
      </w:pPr>
      <w:r>
        <w:rPr>
          <w:rFonts w:ascii="Times New Roman" w:eastAsia="Times New Roman" w:hAnsi="Times New Roman" w:cs="Times New Roman"/>
          <w:bCs/>
          <w:color w:val="000000"/>
          <w:sz w:val="24"/>
          <w:szCs w:val="24"/>
          <w:lang w:val="kk-KZ" w:eastAsia="ru-RU"/>
        </w:rPr>
        <w:t>Хатшы: Қи</w:t>
      </w:r>
      <w:r w:rsidR="004F4725" w:rsidRPr="006C19E5">
        <w:rPr>
          <w:rFonts w:ascii="Times New Roman" w:eastAsia="Times New Roman" w:hAnsi="Times New Roman" w:cs="Times New Roman"/>
          <w:bCs/>
          <w:color w:val="000000"/>
          <w:sz w:val="24"/>
          <w:szCs w:val="24"/>
          <w:lang w:val="kk-KZ" w:eastAsia="ru-RU"/>
        </w:rPr>
        <w:t>батқалиев М. Б. +7 (7292) 21-63</w:t>
      </w:r>
      <w:r w:rsidR="004F4725" w:rsidRPr="006C19E5">
        <w:rPr>
          <w:rFonts w:ascii="Times New Roman" w:eastAsia="Times New Roman" w:hAnsi="Times New Roman" w:cs="Times New Roman"/>
          <w:b/>
          <w:color w:val="000000"/>
          <w:sz w:val="24"/>
          <w:szCs w:val="24"/>
          <w:lang w:val="kk-KZ" w:eastAsia="ru-RU"/>
        </w:rPr>
        <w:t>-</w:t>
      </w:r>
      <w:r w:rsidR="004F4725" w:rsidRPr="00925345">
        <w:rPr>
          <w:rFonts w:ascii="Times New Roman" w:eastAsia="Times New Roman" w:hAnsi="Times New Roman" w:cs="Times New Roman"/>
          <w:color w:val="000000"/>
          <w:sz w:val="24"/>
          <w:szCs w:val="24"/>
          <w:lang w:val="kk-KZ" w:eastAsia="ru-RU"/>
        </w:rPr>
        <w:t>63</w:t>
      </w:r>
    </w:p>
    <w:p w14:paraId="2971E637" w14:textId="77777777" w:rsidR="00C877F6" w:rsidRPr="006C19E5" w:rsidRDefault="00C877F6" w:rsidP="00C40375">
      <w:pPr>
        <w:jc w:val="center"/>
        <w:rPr>
          <w:rFonts w:ascii="Times New Roman" w:hAnsi="Times New Roman" w:cs="Times New Roman"/>
          <w:b/>
          <w:sz w:val="24"/>
          <w:szCs w:val="24"/>
          <w:lang w:val="kk-KZ"/>
        </w:rPr>
      </w:pPr>
    </w:p>
    <w:p w14:paraId="11998FDE" w14:textId="77777777" w:rsidR="00C877F6" w:rsidRPr="006C19E5" w:rsidRDefault="00C877F6" w:rsidP="00C40375">
      <w:pPr>
        <w:jc w:val="center"/>
        <w:rPr>
          <w:rFonts w:ascii="Times New Roman" w:hAnsi="Times New Roman" w:cs="Times New Roman"/>
          <w:b/>
          <w:sz w:val="24"/>
          <w:szCs w:val="24"/>
          <w:lang w:val="kk-KZ"/>
        </w:rPr>
      </w:pPr>
    </w:p>
    <w:p w14:paraId="4B3100DA" w14:textId="77777777" w:rsidR="00C877F6" w:rsidRPr="006C19E5" w:rsidRDefault="00C877F6" w:rsidP="00C40375">
      <w:pPr>
        <w:jc w:val="center"/>
        <w:rPr>
          <w:rFonts w:ascii="Times New Roman" w:hAnsi="Times New Roman" w:cs="Times New Roman"/>
          <w:b/>
          <w:sz w:val="24"/>
          <w:szCs w:val="24"/>
          <w:lang w:val="kk-KZ"/>
        </w:rPr>
      </w:pPr>
    </w:p>
    <w:p w14:paraId="31FA96CB" w14:textId="77777777" w:rsidR="00C877F6" w:rsidRPr="006C19E5" w:rsidRDefault="00C877F6" w:rsidP="00C40375">
      <w:pPr>
        <w:jc w:val="center"/>
        <w:rPr>
          <w:rFonts w:ascii="Times New Roman" w:hAnsi="Times New Roman" w:cs="Times New Roman"/>
          <w:b/>
          <w:sz w:val="24"/>
          <w:szCs w:val="24"/>
          <w:lang w:val="kk-KZ"/>
        </w:rPr>
      </w:pPr>
    </w:p>
    <w:p w14:paraId="7577BD4A" w14:textId="77777777" w:rsidR="00C877F6" w:rsidRPr="006C19E5" w:rsidRDefault="00C877F6" w:rsidP="00C40375">
      <w:pPr>
        <w:jc w:val="center"/>
        <w:rPr>
          <w:rFonts w:ascii="Times New Roman" w:hAnsi="Times New Roman" w:cs="Times New Roman"/>
          <w:b/>
          <w:sz w:val="24"/>
          <w:szCs w:val="24"/>
          <w:lang w:val="kk-KZ"/>
        </w:rPr>
      </w:pPr>
    </w:p>
    <w:p w14:paraId="0DA5AE08" w14:textId="77777777" w:rsidR="00C877F6" w:rsidRPr="006C19E5" w:rsidRDefault="00C877F6" w:rsidP="00C40375">
      <w:pPr>
        <w:jc w:val="center"/>
        <w:rPr>
          <w:rFonts w:ascii="Times New Roman" w:hAnsi="Times New Roman" w:cs="Times New Roman"/>
          <w:b/>
          <w:sz w:val="24"/>
          <w:szCs w:val="24"/>
          <w:lang w:val="kk-KZ"/>
        </w:rPr>
      </w:pPr>
    </w:p>
    <w:p w14:paraId="28121CFC" w14:textId="77777777" w:rsidR="00C877F6" w:rsidRPr="006C19E5" w:rsidRDefault="00C877F6" w:rsidP="00C40375">
      <w:pPr>
        <w:jc w:val="center"/>
        <w:rPr>
          <w:rFonts w:ascii="Times New Roman" w:hAnsi="Times New Roman" w:cs="Times New Roman"/>
          <w:b/>
          <w:sz w:val="24"/>
          <w:szCs w:val="24"/>
          <w:lang w:val="kk-KZ"/>
        </w:rPr>
      </w:pPr>
    </w:p>
    <w:p w14:paraId="59EEAC3D" w14:textId="77777777" w:rsidR="00C877F6" w:rsidRPr="006C19E5" w:rsidRDefault="00C877F6" w:rsidP="00C40375">
      <w:pPr>
        <w:jc w:val="center"/>
        <w:rPr>
          <w:rFonts w:ascii="Times New Roman" w:hAnsi="Times New Roman" w:cs="Times New Roman"/>
          <w:b/>
          <w:sz w:val="24"/>
          <w:szCs w:val="24"/>
          <w:lang w:val="kk-KZ"/>
        </w:rPr>
      </w:pPr>
    </w:p>
    <w:p w14:paraId="34527EF2" w14:textId="77777777" w:rsidR="00C877F6" w:rsidRPr="006C19E5" w:rsidRDefault="00C877F6" w:rsidP="00C40375">
      <w:pPr>
        <w:jc w:val="center"/>
        <w:rPr>
          <w:rFonts w:ascii="Times New Roman" w:hAnsi="Times New Roman" w:cs="Times New Roman"/>
          <w:b/>
          <w:sz w:val="24"/>
          <w:szCs w:val="24"/>
          <w:lang w:val="kk-KZ"/>
        </w:rPr>
      </w:pPr>
    </w:p>
    <w:p w14:paraId="5BDCDB23" w14:textId="77777777" w:rsidR="00C877F6" w:rsidRPr="006C19E5" w:rsidRDefault="00C877F6" w:rsidP="00C40375">
      <w:pPr>
        <w:jc w:val="center"/>
        <w:rPr>
          <w:rFonts w:ascii="Times New Roman" w:hAnsi="Times New Roman" w:cs="Times New Roman"/>
          <w:b/>
          <w:sz w:val="24"/>
          <w:szCs w:val="24"/>
          <w:lang w:val="kk-KZ"/>
        </w:rPr>
      </w:pPr>
    </w:p>
    <w:p w14:paraId="42CFA3A8" w14:textId="70C80E20" w:rsidR="00C877F6" w:rsidRDefault="00C877F6" w:rsidP="00C40375">
      <w:pPr>
        <w:jc w:val="center"/>
        <w:rPr>
          <w:rFonts w:ascii="Times New Roman" w:hAnsi="Times New Roman" w:cs="Times New Roman"/>
          <w:b/>
          <w:sz w:val="24"/>
          <w:szCs w:val="24"/>
          <w:lang w:val="kk-KZ"/>
        </w:rPr>
      </w:pPr>
    </w:p>
    <w:p w14:paraId="45D2D610" w14:textId="446B0824" w:rsidR="00925345" w:rsidRDefault="00925345" w:rsidP="00C40375">
      <w:pPr>
        <w:jc w:val="center"/>
        <w:rPr>
          <w:rFonts w:ascii="Times New Roman" w:hAnsi="Times New Roman" w:cs="Times New Roman"/>
          <w:b/>
          <w:sz w:val="24"/>
          <w:szCs w:val="24"/>
          <w:lang w:val="kk-KZ"/>
        </w:rPr>
      </w:pPr>
    </w:p>
    <w:p w14:paraId="59242F3C" w14:textId="5C34E8B0" w:rsidR="00925345" w:rsidRDefault="00925345" w:rsidP="00C40375">
      <w:pPr>
        <w:jc w:val="center"/>
        <w:rPr>
          <w:rFonts w:ascii="Times New Roman" w:hAnsi="Times New Roman" w:cs="Times New Roman"/>
          <w:b/>
          <w:sz w:val="24"/>
          <w:szCs w:val="24"/>
          <w:lang w:val="kk-KZ"/>
        </w:rPr>
      </w:pPr>
    </w:p>
    <w:p w14:paraId="74CF843F" w14:textId="58115CB2" w:rsidR="00925345" w:rsidRDefault="00925345" w:rsidP="00C40375">
      <w:pPr>
        <w:jc w:val="center"/>
        <w:rPr>
          <w:rFonts w:ascii="Times New Roman" w:hAnsi="Times New Roman" w:cs="Times New Roman"/>
          <w:b/>
          <w:sz w:val="24"/>
          <w:szCs w:val="24"/>
          <w:lang w:val="kk-KZ"/>
        </w:rPr>
      </w:pPr>
    </w:p>
    <w:p w14:paraId="2D1E0397" w14:textId="737C730C" w:rsidR="00925345" w:rsidRDefault="00925345" w:rsidP="00C40375">
      <w:pPr>
        <w:jc w:val="center"/>
        <w:rPr>
          <w:rFonts w:ascii="Times New Roman" w:hAnsi="Times New Roman" w:cs="Times New Roman"/>
          <w:b/>
          <w:sz w:val="24"/>
          <w:szCs w:val="24"/>
          <w:lang w:val="kk-KZ"/>
        </w:rPr>
      </w:pPr>
    </w:p>
    <w:p w14:paraId="0856803C" w14:textId="6CFD7C56" w:rsidR="00925345" w:rsidRDefault="00925345" w:rsidP="00C40375">
      <w:pPr>
        <w:jc w:val="center"/>
        <w:rPr>
          <w:rFonts w:ascii="Times New Roman" w:hAnsi="Times New Roman" w:cs="Times New Roman"/>
          <w:b/>
          <w:sz w:val="24"/>
          <w:szCs w:val="24"/>
          <w:lang w:val="kk-KZ"/>
        </w:rPr>
      </w:pPr>
    </w:p>
    <w:p w14:paraId="5397F1D7" w14:textId="77777777" w:rsidR="00925345" w:rsidRPr="006C19E5" w:rsidRDefault="00925345" w:rsidP="00C40375">
      <w:pPr>
        <w:jc w:val="center"/>
        <w:rPr>
          <w:rFonts w:ascii="Times New Roman" w:hAnsi="Times New Roman" w:cs="Times New Roman"/>
          <w:b/>
          <w:sz w:val="24"/>
          <w:szCs w:val="24"/>
          <w:lang w:val="kk-KZ"/>
        </w:rPr>
      </w:pPr>
    </w:p>
    <w:p w14:paraId="1ECF9CF4" w14:textId="77777777" w:rsidR="00C877F6" w:rsidRPr="006C19E5" w:rsidRDefault="00C877F6" w:rsidP="00972420">
      <w:pPr>
        <w:spacing w:after="0"/>
        <w:rPr>
          <w:rFonts w:ascii="Times New Roman" w:hAnsi="Times New Roman" w:cs="Times New Roman"/>
          <w:b/>
          <w:sz w:val="28"/>
          <w:szCs w:val="28"/>
          <w:lang w:val="kk-KZ"/>
        </w:rPr>
      </w:pPr>
    </w:p>
    <w:p w14:paraId="1DC50819" w14:textId="61B04660" w:rsidR="00972420" w:rsidRPr="006C19E5" w:rsidRDefault="00931AC9" w:rsidP="00972420">
      <w:pPr>
        <w:spacing w:after="0" w:line="240" w:lineRule="auto"/>
        <w:jc w:val="right"/>
        <w:textAlignment w:val="baseline"/>
        <w:outlineLvl w:val="2"/>
        <w:rPr>
          <w:rFonts w:ascii="Times New Roman" w:eastAsia="Times New Roman" w:hAnsi="Times New Roman" w:cs="Times New Roman"/>
          <w:bCs/>
          <w:color w:val="000000"/>
          <w:sz w:val="24"/>
          <w:szCs w:val="24"/>
          <w:bdr w:val="none" w:sz="0" w:space="0" w:color="auto" w:frame="1"/>
          <w:lang w:val="kk-KZ" w:eastAsia="ru-RU"/>
        </w:rPr>
      </w:pPr>
      <w:r w:rsidRPr="006C19E5">
        <w:rPr>
          <w:rFonts w:ascii="Times New Roman" w:eastAsia="Times New Roman" w:hAnsi="Times New Roman" w:cs="Times New Roman"/>
          <w:bCs/>
          <w:color w:val="000000"/>
          <w:sz w:val="24"/>
          <w:szCs w:val="24"/>
          <w:bdr w:val="none" w:sz="0" w:space="0" w:color="auto" w:frame="1"/>
          <w:lang w:val="kk-KZ" w:eastAsia="ru-RU"/>
        </w:rPr>
        <w:lastRenderedPageBreak/>
        <w:t>Қосымша</w:t>
      </w:r>
      <w:r w:rsidR="00972420" w:rsidRPr="006C19E5">
        <w:rPr>
          <w:rFonts w:ascii="Times New Roman" w:eastAsia="Times New Roman" w:hAnsi="Times New Roman" w:cs="Times New Roman"/>
          <w:bCs/>
          <w:color w:val="000000"/>
          <w:sz w:val="24"/>
          <w:szCs w:val="24"/>
          <w:bdr w:val="none" w:sz="0" w:space="0" w:color="auto" w:frame="1"/>
          <w:lang w:val="kk-KZ" w:eastAsia="ru-RU"/>
        </w:rPr>
        <w:t xml:space="preserve"> №1</w:t>
      </w:r>
    </w:p>
    <w:p w14:paraId="2AD45730" w14:textId="77777777" w:rsidR="00972420" w:rsidRPr="006C19E5" w:rsidRDefault="00972420" w:rsidP="00972420">
      <w:pPr>
        <w:spacing w:after="0" w:line="240" w:lineRule="auto"/>
        <w:jc w:val="right"/>
        <w:rPr>
          <w:rFonts w:ascii="Times New Roman" w:eastAsia="Times New Roman" w:hAnsi="Times New Roman" w:cs="Times New Roman"/>
          <w:sz w:val="24"/>
          <w:szCs w:val="24"/>
          <w:lang w:val="kk-KZ" w:eastAsia="ru-RU"/>
        </w:rPr>
      </w:pPr>
    </w:p>
    <w:tbl>
      <w:tblPr>
        <w:tblW w:w="19637" w:type="dxa"/>
        <w:tblInd w:w="-459" w:type="dxa"/>
        <w:tblLook w:val="04A0" w:firstRow="1" w:lastRow="0" w:firstColumn="1" w:lastColumn="0" w:noHBand="0" w:noVBand="1"/>
      </w:tblPr>
      <w:tblGrid>
        <w:gridCol w:w="459"/>
        <w:gridCol w:w="534"/>
        <w:gridCol w:w="1762"/>
        <w:gridCol w:w="1824"/>
        <w:gridCol w:w="944"/>
        <w:gridCol w:w="784"/>
        <w:gridCol w:w="1200"/>
        <w:gridCol w:w="1244"/>
        <w:gridCol w:w="1478"/>
        <w:gridCol w:w="226"/>
        <w:gridCol w:w="514"/>
        <w:gridCol w:w="1200"/>
        <w:gridCol w:w="1437"/>
        <w:gridCol w:w="334"/>
        <w:gridCol w:w="446"/>
        <w:gridCol w:w="740"/>
        <w:gridCol w:w="518"/>
        <w:gridCol w:w="682"/>
        <w:gridCol w:w="1771"/>
        <w:gridCol w:w="1704"/>
      </w:tblGrid>
      <w:tr w:rsidR="00972420" w:rsidRPr="00411129" w14:paraId="0E62FB75" w14:textId="77777777" w:rsidTr="00925345">
        <w:trPr>
          <w:trHeight w:val="300"/>
        </w:trPr>
        <w:tc>
          <w:tcPr>
            <w:tcW w:w="2755" w:type="dxa"/>
            <w:gridSpan w:val="3"/>
            <w:noWrap/>
            <w:vAlign w:val="bottom"/>
            <w:hideMark/>
          </w:tcPr>
          <w:p w14:paraId="2F219771" w14:textId="77777777" w:rsidR="00972420" w:rsidRPr="006C19E5" w:rsidRDefault="00972420" w:rsidP="00C877F6">
            <w:pPr>
              <w:spacing w:after="160" w:line="256" w:lineRule="auto"/>
              <w:rPr>
                <w:rFonts w:ascii="Times New Roman" w:hAnsi="Times New Roman" w:cs="Times New Roman"/>
                <w:sz w:val="24"/>
                <w:szCs w:val="24"/>
                <w:lang w:val="kk-KZ"/>
              </w:rPr>
            </w:pPr>
          </w:p>
        </w:tc>
        <w:tc>
          <w:tcPr>
            <w:tcW w:w="10687" w:type="dxa"/>
            <w:gridSpan w:val="10"/>
            <w:noWrap/>
            <w:vAlign w:val="bottom"/>
            <w:hideMark/>
          </w:tcPr>
          <w:p w14:paraId="36BB9D12" w14:textId="77777777" w:rsidR="00972420" w:rsidRPr="006C19E5" w:rsidRDefault="00972420" w:rsidP="00C877F6">
            <w:pPr>
              <w:spacing w:after="160" w:line="256" w:lineRule="auto"/>
              <w:rPr>
                <w:rFonts w:ascii="Times New Roman" w:hAnsi="Times New Roman" w:cs="Times New Roman"/>
                <w:sz w:val="24"/>
                <w:szCs w:val="24"/>
                <w:lang w:val="kk-KZ"/>
              </w:rPr>
            </w:pPr>
          </w:p>
        </w:tc>
        <w:tc>
          <w:tcPr>
            <w:tcW w:w="780" w:type="dxa"/>
            <w:gridSpan w:val="2"/>
            <w:noWrap/>
            <w:vAlign w:val="center"/>
            <w:hideMark/>
          </w:tcPr>
          <w:p w14:paraId="56859F44" w14:textId="77777777" w:rsidR="00972420" w:rsidRPr="006C19E5" w:rsidRDefault="00972420" w:rsidP="00C877F6">
            <w:pPr>
              <w:spacing w:after="160" w:line="256" w:lineRule="auto"/>
              <w:rPr>
                <w:rFonts w:ascii="Times New Roman" w:hAnsi="Times New Roman" w:cs="Times New Roman"/>
                <w:sz w:val="24"/>
                <w:szCs w:val="24"/>
                <w:lang w:val="kk-KZ"/>
              </w:rPr>
            </w:pPr>
          </w:p>
        </w:tc>
        <w:tc>
          <w:tcPr>
            <w:tcW w:w="740" w:type="dxa"/>
            <w:noWrap/>
            <w:vAlign w:val="center"/>
            <w:hideMark/>
          </w:tcPr>
          <w:p w14:paraId="5F3BEAD6" w14:textId="77777777" w:rsidR="00972420" w:rsidRPr="006C19E5" w:rsidRDefault="00972420" w:rsidP="00C877F6">
            <w:pPr>
              <w:spacing w:after="160" w:line="256" w:lineRule="auto"/>
              <w:rPr>
                <w:rFonts w:ascii="Times New Roman" w:hAnsi="Times New Roman" w:cs="Times New Roman"/>
                <w:sz w:val="24"/>
                <w:szCs w:val="24"/>
                <w:lang w:val="kk-KZ"/>
              </w:rPr>
            </w:pPr>
          </w:p>
        </w:tc>
        <w:tc>
          <w:tcPr>
            <w:tcW w:w="1200" w:type="dxa"/>
            <w:gridSpan w:val="2"/>
            <w:noWrap/>
            <w:vAlign w:val="center"/>
            <w:hideMark/>
          </w:tcPr>
          <w:p w14:paraId="18AD0C9B" w14:textId="77777777" w:rsidR="00972420" w:rsidRPr="006C19E5" w:rsidRDefault="00972420" w:rsidP="00C877F6">
            <w:pPr>
              <w:spacing w:after="160" w:line="256" w:lineRule="auto"/>
              <w:rPr>
                <w:rFonts w:ascii="Times New Roman" w:hAnsi="Times New Roman" w:cs="Times New Roman"/>
                <w:sz w:val="24"/>
                <w:szCs w:val="24"/>
                <w:lang w:val="kk-KZ"/>
              </w:rPr>
            </w:pPr>
          </w:p>
        </w:tc>
        <w:tc>
          <w:tcPr>
            <w:tcW w:w="1771" w:type="dxa"/>
            <w:noWrap/>
            <w:vAlign w:val="center"/>
            <w:hideMark/>
          </w:tcPr>
          <w:p w14:paraId="41C94943" w14:textId="77777777" w:rsidR="00972420" w:rsidRPr="006C19E5" w:rsidRDefault="00972420" w:rsidP="00C877F6">
            <w:pPr>
              <w:spacing w:after="160" w:line="256" w:lineRule="auto"/>
              <w:rPr>
                <w:rFonts w:ascii="Times New Roman" w:hAnsi="Times New Roman" w:cs="Times New Roman"/>
                <w:sz w:val="24"/>
                <w:szCs w:val="24"/>
                <w:lang w:val="kk-KZ"/>
              </w:rPr>
            </w:pPr>
          </w:p>
        </w:tc>
        <w:tc>
          <w:tcPr>
            <w:tcW w:w="1704" w:type="dxa"/>
            <w:noWrap/>
            <w:vAlign w:val="bottom"/>
            <w:hideMark/>
          </w:tcPr>
          <w:p w14:paraId="620C5698" w14:textId="77777777" w:rsidR="00972420" w:rsidRPr="006C19E5" w:rsidRDefault="00972420" w:rsidP="00C877F6">
            <w:pPr>
              <w:spacing w:after="160" w:line="256" w:lineRule="auto"/>
              <w:rPr>
                <w:rFonts w:ascii="Times New Roman" w:hAnsi="Times New Roman" w:cs="Times New Roman"/>
                <w:sz w:val="24"/>
                <w:szCs w:val="24"/>
                <w:lang w:val="kk-KZ"/>
              </w:rPr>
            </w:pPr>
          </w:p>
        </w:tc>
      </w:tr>
      <w:tr w:rsidR="00931AC9" w:rsidRPr="00411129" w14:paraId="552CEA4F" w14:textId="77777777" w:rsidTr="00925345">
        <w:trPr>
          <w:gridAfter w:val="3"/>
          <w:wAfter w:w="4157" w:type="dxa"/>
          <w:trHeight w:val="300"/>
        </w:trPr>
        <w:tc>
          <w:tcPr>
            <w:tcW w:w="10065" w:type="dxa"/>
            <w:gridSpan w:val="9"/>
            <w:noWrap/>
            <w:vAlign w:val="center"/>
            <w:hideMark/>
          </w:tcPr>
          <w:p w14:paraId="2DB3E82F" w14:textId="77777777" w:rsidR="00931AC9" w:rsidRPr="00931AC9" w:rsidRDefault="00931AC9" w:rsidP="00931AC9">
            <w:pPr>
              <w:spacing w:after="0" w:line="256" w:lineRule="auto"/>
              <w:rPr>
                <w:rFonts w:ascii="Times New Roman" w:hAnsi="Times New Roman" w:cs="Times New Roman"/>
                <w:sz w:val="24"/>
                <w:szCs w:val="24"/>
                <w:lang w:val="kk-KZ"/>
              </w:rPr>
            </w:pPr>
            <w:r w:rsidRPr="00931AC9">
              <w:rPr>
                <w:rFonts w:ascii="Times New Roman" w:hAnsi="Times New Roman" w:cs="Times New Roman"/>
                <w:b/>
                <w:bCs/>
                <w:sz w:val="24"/>
                <w:szCs w:val="24"/>
                <w:lang w:val="kk-KZ"/>
              </w:rPr>
              <w:t>«БЕКІТЕМІН»</w:t>
            </w:r>
          </w:p>
          <w:p w14:paraId="69DF25B8" w14:textId="7BD194C4" w:rsidR="00931AC9" w:rsidRPr="00931AC9" w:rsidRDefault="00931AC9" w:rsidP="00931AC9">
            <w:pPr>
              <w:spacing w:after="0" w:line="256" w:lineRule="auto"/>
              <w:rPr>
                <w:rFonts w:ascii="Times New Roman" w:hAnsi="Times New Roman" w:cs="Times New Roman"/>
                <w:sz w:val="24"/>
                <w:szCs w:val="24"/>
                <w:lang w:val="kk-KZ"/>
              </w:rPr>
            </w:pPr>
            <w:r w:rsidRPr="00931AC9">
              <w:rPr>
                <w:rFonts w:ascii="Times New Roman" w:hAnsi="Times New Roman" w:cs="Times New Roman"/>
                <w:b/>
                <w:bCs/>
                <w:sz w:val="24"/>
                <w:szCs w:val="24"/>
                <w:lang w:val="kk-KZ"/>
              </w:rPr>
              <w:t>«________» ЖШС</w:t>
            </w:r>
            <w:r w:rsidR="00925345">
              <w:rPr>
                <w:rFonts w:ascii="Times New Roman" w:hAnsi="Times New Roman" w:cs="Times New Roman"/>
                <w:b/>
                <w:bCs/>
                <w:sz w:val="24"/>
                <w:szCs w:val="24"/>
                <w:lang w:val="kk-KZ"/>
              </w:rPr>
              <w:t xml:space="preserve"> </w:t>
            </w:r>
            <w:r w:rsidRPr="00931AC9">
              <w:rPr>
                <w:rFonts w:ascii="Times New Roman" w:hAnsi="Times New Roman" w:cs="Times New Roman"/>
                <w:b/>
                <w:bCs/>
                <w:sz w:val="24"/>
                <w:szCs w:val="24"/>
                <w:lang w:val="kk-KZ"/>
              </w:rPr>
              <w:t>директоры</w:t>
            </w:r>
          </w:p>
          <w:p w14:paraId="30B6EB19" w14:textId="77777777" w:rsidR="00931AC9" w:rsidRPr="00931AC9" w:rsidRDefault="00931AC9" w:rsidP="00931AC9">
            <w:pPr>
              <w:spacing w:after="0" w:line="256" w:lineRule="auto"/>
              <w:rPr>
                <w:rFonts w:ascii="Times New Roman" w:hAnsi="Times New Roman" w:cs="Times New Roman"/>
                <w:sz w:val="24"/>
                <w:szCs w:val="24"/>
                <w:lang w:val="kk-KZ"/>
              </w:rPr>
            </w:pPr>
            <w:r w:rsidRPr="00931AC9">
              <w:rPr>
                <w:rFonts w:ascii="Times New Roman" w:hAnsi="Times New Roman" w:cs="Times New Roman"/>
                <w:sz w:val="24"/>
                <w:szCs w:val="24"/>
                <w:lang w:val="kk-KZ"/>
              </w:rPr>
              <w:t>_____________________Аты-жөні</w:t>
            </w:r>
          </w:p>
          <w:p w14:paraId="7465DD18" w14:textId="6704EE0A" w:rsidR="00931AC9" w:rsidRDefault="00931AC9" w:rsidP="00931AC9">
            <w:pPr>
              <w:spacing w:after="0" w:line="256" w:lineRule="auto"/>
              <w:rPr>
                <w:rFonts w:ascii="Times New Roman" w:hAnsi="Times New Roman" w:cs="Times New Roman"/>
                <w:sz w:val="24"/>
                <w:szCs w:val="24"/>
                <w:lang w:val="kk-KZ"/>
              </w:rPr>
            </w:pPr>
            <w:r w:rsidRPr="00931AC9">
              <w:rPr>
                <w:rFonts w:ascii="Times New Roman" w:hAnsi="Times New Roman" w:cs="Times New Roman"/>
                <w:sz w:val="24"/>
                <w:szCs w:val="24"/>
                <w:lang w:val="kk-KZ"/>
              </w:rPr>
              <w:t>«_____» ______________ 202____жыл</w:t>
            </w:r>
          </w:p>
          <w:p w14:paraId="432CF4A3" w14:textId="77777777" w:rsidR="00925345" w:rsidRPr="00931AC9" w:rsidRDefault="00925345" w:rsidP="00931AC9">
            <w:pPr>
              <w:spacing w:after="0" w:line="256" w:lineRule="auto"/>
              <w:rPr>
                <w:rFonts w:ascii="Times New Roman" w:hAnsi="Times New Roman" w:cs="Times New Roman"/>
                <w:sz w:val="24"/>
                <w:szCs w:val="24"/>
                <w:lang w:val="kk-KZ"/>
              </w:rPr>
            </w:pPr>
          </w:p>
          <w:p w14:paraId="02DFD8B5" w14:textId="49DD13E9" w:rsidR="00931AC9" w:rsidRDefault="00925345" w:rsidP="00931AC9">
            <w:pPr>
              <w:spacing w:after="0" w:line="256" w:lineRule="auto"/>
              <w:rPr>
                <w:rFonts w:ascii="Times New Roman" w:hAnsi="Times New Roman" w:cs="Times New Roman"/>
                <w:b/>
                <w:bCs/>
                <w:sz w:val="24"/>
                <w:szCs w:val="24"/>
                <w:lang w:val="kk-KZ"/>
              </w:rPr>
            </w:pPr>
            <w:r>
              <w:rPr>
                <w:rFonts w:ascii="Times New Roman" w:hAnsi="Times New Roman" w:cs="Times New Roman"/>
                <w:b/>
                <w:bCs/>
                <w:sz w:val="24"/>
                <w:szCs w:val="24"/>
                <w:lang w:val="kk-KZ"/>
              </w:rPr>
              <w:t>Форма</w:t>
            </w:r>
          </w:p>
          <w:p w14:paraId="4151B42D" w14:textId="77777777" w:rsidR="00925345" w:rsidRPr="00931AC9" w:rsidRDefault="00925345" w:rsidP="00931AC9">
            <w:pPr>
              <w:spacing w:after="0" w:line="256" w:lineRule="auto"/>
              <w:rPr>
                <w:rFonts w:ascii="Times New Roman" w:hAnsi="Times New Roman" w:cs="Times New Roman"/>
                <w:sz w:val="24"/>
                <w:szCs w:val="24"/>
                <w:lang w:val="kk-KZ"/>
              </w:rPr>
            </w:pPr>
          </w:p>
          <w:p w14:paraId="60895C50" w14:textId="77777777" w:rsidR="00931AC9" w:rsidRPr="00925345" w:rsidRDefault="00931AC9" w:rsidP="00925345">
            <w:pPr>
              <w:spacing w:after="0" w:line="256" w:lineRule="auto"/>
              <w:ind w:right="35"/>
              <w:rPr>
                <w:rFonts w:ascii="Times New Roman" w:hAnsi="Times New Roman" w:cs="Times New Roman"/>
                <w:b/>
                <w:sz w:val="24"/>
                <w:szCs w:val="24"/>
                <w:lang w:val="kk-KZ"/>
              </w:rPr>
            </w:pPr>
            <w:r w:rsidRPr="00925345">
              <w:rPr>
                <w:rFonts w:ascii="Times New Roman" w:hAnsi="Times New Roman" w:cs="Times New Roman"/>
                <w:b/>
                <w:sz w:val="24"/>
                <w:szCs w:val="24"/>
                <w:lang w:val="kk-KZ"/>
              </w:rPr>
              <w:t>Жөндеу жұмыстарына жоспарланған сома ________________ теңге</w:t>
            </w:r>
          </w:p>
          <w:p w14:paraId="10A74AA0" w14:textId="77777777" w:rsidR="00931AC9" w:rsidRPr="00931AC9" w:rsidRDefault="00A3238A" w:rsidP="00931AC9">
            <w:pPr>
              <w:spacing w:after="0" w:line="256" w:lineRule="auto"/>
              <w:rPr>
                <w:rFonts w:ascii="Times New Roman" w:hAnsi="Times New Roman" w:cs="Times New Roman"/>
                <w:sz w:val="24"/>
                <w:szCs w:val="24"/>
                <w:lang w:val="kk-KZ"/>
              </w:rPr>
            </w:pPr>
            <w:r>
              <w:rPr>
                <w:rFonts w:ascii="Times New Roman" w:hAnsi="Times New Roman" w:cs="Times New Roman"/>
                <w:sz w:val="24"/>
                <w:szCs w:val="24"/>
                <w:lang w:val="kk-KZ"/>
              </w:rPr>
              <w:pict w14:anchorId="7DBBEE5A">
                <v:rect id="_x0000_i1025" style="width:0;height:1.5pt" o:hralign="center" o:hrstd="t" o:hr="t" fillcolor="#a0a0a0" stroked="f"/>
              </w:pict>
            </w:r>
          </w:p>
          <w:p w14:paraId="7CE69345" w14:textId="7679F6B7" w:rsidR="00931AC9" w:rsidRDefault="00925345" w:rsidP="00931AC9">
            <w:pPr>
              <w:spacing w:after="0" w:line="256"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931AC9" w:rsidRPr="00931AC9">
              <w:rPr>
                <w:rFonts w:ascii="Times New Roman" w:hAnsi="Times New Roman" w:cs="Times New Roman"/>
                <w:sz w:val="24"/>
                <w:szCs w:val="24"/>
                <w:lang w:val="kk-KZ"/>
              </w:rPr>
              <w:t>(жазбаша)</w:t>
            </w:r>
          </w:p>
          <w:p w14:paraId="3FFAB88D" w14:textId="77777777" w:rsidR="00925345" w:rsidRPr="00931AC9" w:rsidRDefault="00925345" w:rsidP="00931AC9">
            <w:pPr>
              <w:spacing w:after="0" w:line="256" w:lineRule="auto"/>
              <w:rPr>
                <w:rFonts w:ascii="Times New Roman" w:hAnsi="Times New Roman" w:cs="Times New Roman"/>
                <w:sz w:val="24"/>
                <w:szCs w:val="24"/>
                <w:lang w:val="kk-KZ"/>
              </w:rPr>
            </w:pPr>
          </w:p>
          <w:p w14:paraId="4BB70BBE" w14:textId="11A591BE" w:rsidR="00931AC9" w:rsidRPr="006C19E5" w:rsidRDefault="00931AC9" w:rsidP="00C877F6">
            <w:pPr>
              <w:spacing w:after="0" w:line="256" w:lineRule="auto"/>
              <w:rPr>
                <w:rFonts w:ascii="Times New Roman" w:hAnsi="Times New Roman" w:cs="Times New Roman"/>
                <w:sz w:val="24"/>
                <w:szCs w:val="24"/>
                <w:lang w:val="kk-KZ"/>
              </w:rPr>
            </w:pPr>
            <w:r w:rsidRPr="00931AC9">
              <w:rPr>
                <w:rFonts w:ascii="Times New Roman" w:hAnsi="Times New Roman" w:cs="Times New Roman"/>
                <w:sz w:val="24"/>
                <w:szCs w:val="24"/>
                <w:lang w:val="kk-KZ"/>
              </w:rPr>
              <w:t>Ақшалай көрсеткіштерді көрсете отырып, іс-шаралар жоспарын іске асыру бойынша инвестиция салу жобасы</w:t>
            </w:r>
          </w:p>
        </w:tc>
        <w:tc>
          <w:tcPr>
            <w:tcW w:w="740" w:type="dxa"/>
            <w:gridSpan w:val="2"/>
            <w:noWrap/>
            <w:vAlign w:val="center"/>
            <w:hideMark/>
          </w:tcPr>
          <w:p w14:paraId="484A4BCB"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1200" w:type="dxa"/>
            <w:noWrap/>
            <w:vAlign w:val="center"/>
            <w:hideMark/>
          </w:tcPr>
          <w:p w14:paraId="654A876E"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1771" w:type="dxa"/>
            <w:gridSpan w:val="2"/>
            <w:noWrap/>
            <w:vAlign w:val="center"/>
            <w:hideMark/>
          </w:tcPr>
          <w:p w14:paraId="773A7B3F"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1704" w:type="dxa"/>
            <w:gridSpan w:val="3"/>
            <w:noWrap/>
            <w:vAlign w:val="bottom"/>
            <w:hideMark/>
          </w:tcPr>
          <w:p w14:paraId="19971C7F" w14:textId="77777777" w:rsidR="00931AC9" w:rsidRPr="006C19E5" w:rsidRDefault="00931AC9" w:rsidP="00C877F6">
            <w:pPr>
              <w:spacing w:after="0" w:line="256" w:lineRule="auto"/>
              <w:rPr>
                <w:rFonts w:ascii="Times New Roman" w:hAnsi="Times New Roman" w:cs="Times New Roman"/>
                <w:sz w:val="24"/>
                <w:szCs w:val="24"/>
                <w:lang w:val="kk-KZ"/>
              </w:rPr>
            </w:pPr>
          </w:p>
        </w:tc>
      </w:tr>
      <w:tr w:rsidR="00931AC9" w:rsidRPr="00411129" w14:paraId="585A36E2" w14:textId="77777777" w:rsidTr="00925345">
        <w:trPr>
          <w:gridAfter w:val="3"/>
          <w:wAfter w:w="4157" w:type="dxa"/>
          <w:trHeight w:val="300"/>
        </w:trPr>
        <w:tc>
          <w:tcPr>
            <w:tcW w:w="10065" w:type="dxa"/>
            <w:gridSpan w:val="9"/>
            <w:noWrap/>
            <w:vAlign w:val="center"/>
            <w:hideMark/>
          </w:tcPr>
          <w:p w14:paraId="4E22B0F7"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740" w:type="dxa"/>
            <w:gridSpan w:val="2"/>
            <w:noWrap/>
            <w:vAlign w:val="center"/>
            <w:hideMark/>
          </w:tcPr>
          <w:p w14:paraId="23EBDA29"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1200" w:type="dxa"/>
            <w:noWrap/>
            <w:vAlign w:val="center"/>
            <w:hideMark/>
          </w:tcPr>
          <w:p w14:paraId="2A1D15FC"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1771" w:type="dxa"/>
            <w:gridSpan w:val="2"/>
            <w:noWrap/>
            <w:vAlign w:val="center"/>
            <w:hideMark/>
          </w:tcPr>
          <w:p w14:paraId="38E13C24" w14:textId="77777777" w:rsidR="00931AC9" w:rsidRPr="006C19E5" w:rsidRDefault="00931AC9" w:rsidP="00C877F6">
            <w:pPr>
              <w:spacing w:after="0" w:line="256" w:lineRule="auto"/>
              <w:rPr>
                <w:rFonts w:ascii="Times New Roman" w:hAnsi="Times New Roman" w:cs="Times New Roman"/>
                <w:sz w:val="24"/>
                <w:szCs w:val="24"/>
                <w:lang w:val="kk-KZ"/>
              </w:rPr>
            </w:pPr>
          </w:p>
        </w:tc>
        <w:tc>
          <w:tcPr>
            <w:tcW w:w="1704" w:type="dxa"/>
            <w:gridSpan w:val="3"/>
            <w:noWrap/>
            <w:vAlign w:val="bottom"/>
            <w:hideMark/>
          </w:tcPr>
          <w:p w14:paraId="33CCF184" w14:textId="77777777" w:rsidR="00931AC9" w:rsidRPr="006C19E5" w:rsidRDefault="00931AC9" w:rsidP="00C877F6">
            <w:pPr>
              <w:spacing w:after="0" w:line="256" w:lineRule="auto"/>
              <w:rPr>
                <w:rFonts w:ascii="Times New Roman" w:hAnsi="Times New Roman" w:cs="Times New Roman"/>
                <w:sz w:val="24"/>
                <w:szCs w:val="24"/>
                <w:lang w:val="kk-KZ"/>
              </w:rPr>
            </w:pPr>
          </w:p>
        </w:tc>
      </w:tr>
      <w:tr w:rsidR="00C877F6" w:rsidRPr="006C19E5" w14:paraId="00FF22F6" w14:textId="77777777" w:rsidTr="00925345">
        <w:trPr>
          <w:gridBefore w:val="1"/>
          <w:gridAfter w:val="10"/>
          <w:wBefore w:w="459" w:type="dxa"/>
          <w:wAfter w:w="9346" w:type="dxa"/>
          <w:trHeight w:val="300"/>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0866836F" w14:textId="5FB2A0DD" w:rsidR="00C877F6" w:rsidRPr="006C19E5" w:rsidRDefault="00925345" w:rsidP="00C877F6">
            <w:pPr>
              <w:spacing w:after="0" w:line="240" w:lineRule="auto"/>
              <w:jc w:val="center"/>
              <w:rPr>
                <w:rFonts w:ascii="Times New Roman" w:eastAsia="Times New Roman" w:hAnsi="Times New Roman" w:cs="Times New Roman"/>
                <w:b/>
                <w:bCs/>
                <w:color w:val="000000"/>
                <w:lang w:val="kk-KZ" w:eastAsia="ru-RU"/>
              </w:rPr>
            </w:pPr>
            <w:r>
              <w:rPr>
                <w:rFonts w:ascii="Times New Roman" w:eastAsia="Times New Roman" w:hAnsi="Times New Roman" w:cs="Times New Roman"/>
                <w:b/>
                <w:bCs/>
                <w:color w:val="000000"/>
                <w:lang w:val="kk-KZ" w:eastAsia="ru-RU"/>
              </w:rPr>
              <w:t>№ р/н</w:t>
            </w:r>
            <w:r w:rsidR="00C877F6" w:rsidRPr="006C19E5">
              <w:rPr>
                <w:rFonts w:ascii="Times New Roman" w:eastAsia="Times New Roman" w:hAnsi="Times New Roman" w:cs="Times New Roman"/>
                <w:b/>
                <w:bCs/>
                <w:color w:val="000000"/>
                <w:lang w:val="kk-KZ" w:eastAsia="ru-RU"/>
              </w:rPr>
              <w:t xml:space="preserve"> </w:t>
            </w:r>
          </w:p>
        </w:tc>
        <w:tc>
          <w:tcPr>
            <w:tcW w:w="358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FCCFCAF" w14:textId="19997450"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Жұмыс атауы</w:t>
            </w:r>
          </w:p>
        </w:tc>
        <w:tc>
          <w:tcPr>
            <w:tcW w:w="780" w:type="dxa"/>
            <w:vMerge w:val="restart"/>
            <w:tcBorders>
              <w:top w:val="single" w:sz="4" w:space="0" w:color="auto"/>
              <w:left w:val="single" w:sz="4" w:space="0" w:color="auto"/>
              <w:bottom w:val="single" w:sz="4" w:space="0" w:color="auto"/>
              <w:right w:val="single" w:sz="4" w:space="0" w:color="auto"/>
            </w:tcBorders>
            <w:vAlign w:val="center"/>
            <w:hideMark/>
          </w:tcPr>
          <w:p w14:paraId="5606AABA" w14:textId="7C7FEE63" w:rsidR="00C877F6" w:rsidRPr="006C19E5" w:rsidRDefault="00925345" w:rsidP="00C877F6">
            <w:pPr>
              <w:spacing w:after="0" w:line="240" w:lineRule="auto"/>
              <w:jc w:val="center"/>
              <w:rPr>
                <w:rFonts w:ascii="Times New Roman" w:eastAsia="Times New Roman" w:hAnsi="Times New Roman" w:cs="Times New Roman"/>
                <w:b/>
                <w:bCs/>
                <w:color w:val="000000"/>
                <w:lang w:val="kk-KZ" w:eastAsia="ru-RU"/>
              </w:rPr>
            </w:pPr>
            <w:r>
              <w:rPr>
                <w:rFonts w:ascii="Times New Roman" w:eastAsia="Times New Roman" w:hAnsi="Times New Roman" w:cs="Times New Roman"/>
                <w:b/>
                <w:bCs/>
                <w:color w:val="000000"/>
                <w:lang w:val="kk-KZ" w:eastAsia="ru-RU"/>
              </w:rPr>
              <w:t>Өлшем бірлігі</w:t>
            </w:r>
          </w:p>
        </w:tc>
        <w:tc>
          <w:tcPr>
            <w:tcW w:w="784" w:type="dxa"/>
            <w:vMerge w:val="restart"/>
            <w:tcBorders>
              <w:top w:val="single" w:sz="4" w:space="0" w:color="auto"/>
              <w:left w:val="single" w:sz="4" w:space="0" w:color="auto"/>
              <w:bottom w:val="single" w:sz="4" w:space="0" w:color="auto"/>
              <w:right w:val="single" w:sz="4" w:space="0" w:color="auto"/>
            </w:tcBorders>
            <w:vAlign w:val="center"/>
            <w:hideMark/>
          </w:tcPr>
          <w:p w14:paraId="58D083A6" w14:textId="3DB66961"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Саны</w:t>
            </w:r>
          </w:p>
        </w:tc>
        <w:tc>
          <w:tcPr>
            <w:tcW w:w="2444" w:type="dxa"/>
            <w:gridSpan w:val="2"/>
            <w:tcBorders>
              <w:top w:val="single" w:sz="4" w:space="0" w:color="auto"/>
              <w:left w:val="nil"/>
              <w:bottom w:val="single" w:sz="4" w:space="0" w:color="auto"/>
              <w:right w:val="single" w:sz="4" w:space="0" w:color="000000"/>
            </w:tcBorders>
            <w:vAlign w:val="center"/>
            <w:hideMark/>
          </w:tcPr>
          <w:p w14:paraId="52576E97" w14:textId="4A0C0642"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Орындау мерзімі</w:t>
            </w:r>
          </w:p>
        </w:tc>
        <w:tc>
          <w:tcPr>
            <w:tcW w:w="1704"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7F3A7749" w14:textId="21F3B2EF"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Жауапты тұлға</w:t>
            </w:r>
          </w:p>
        </w:tc>
      </w:tr>
      <w:tr w:rsidR="00C877F6" w:rsidRPr="006C19E5" w14:paraId="2E82ABF6" w14:textId="77777777" w:rsidTr="00925345">
        <w:trPr>
          <w:gridBefore w:val="1"/>
          <w:gridAfter w:val="10"/>
          <w:wBefore w:w="459" w:type="dxa"/>
          <w:wAfter w:w="9346" w:type="dxa"/>
          <w:trHeight w:val="825"/>
        </w:trPr>
        <w:tc>
          <w:tcPr>
            <w:tcW w:w="534" w:type="dxa"/>
            <w:vMerge/>
            <w:tcBorders>
              <w:top w:val="single" w:sz="4" w:space="0" w:color="auto"/>
              <w:left w:val="single" w:sz="4" w:space="0" w:color="auto"/>
              <w:bottom w:val="single" w:sz="4" w:space="0" w:color="auto"/>
              <w:right w:val="single" w:sz="4" w:space="0" w:color="auto"/>
            </w:tcBorders>
            <w:vAlign w:val="center"/>
            <w:hideMark/>
          </w:tcPr>
          <w:p w14:paraId="56ECD929" w14:textId="77777777" w:rsidR="00C877F6" w:rsidRPr="006C19E5" w:rsidRDefault="00C877F6" w:rsidP="00C877F6">
            <w:pPr>
              <w:spacing w:after="0" w:line="240" w:lineRule="auto"/>
              <w:rPr>
                <w:rFonts w:ascii="Times New Roman" w:eastAsia="Times New Roman" w:hAnsi="Times New Roman" w:cs="Times New Roman"/>
                <w:b/>
                <w:bCs/>
                <w:color w:val="000000"/>
                <w:lang w:val="kk-KZ" w:eastAsia="ru-RU"/>
              </w:rPr>
            </w:pPr>
          </w:p>
        </w:tc>
        <w:tc>
          <w:tcPr>
            <w:tcW w:w="3586" w:type="dxa"/>
            <w:gridSpan w:val="2"/>
            <w:vMerge/>
            <w:tcBorders>
              <w:top w:val="single" w:sz="4" w:space="0" w:color="auto"/>
              <w:left w:val="single" w:sz="4" w:space="0" w:color="auto"/>
              <w:bottom w:val="single" w:sz="4" w:space="0" w:color="auto"/>
              <w:right w:val="single" w:sz="4" w:space="0" w:color="auto"/>
            </w:tcBorders>
            <w:vAlign w:val="center"/>
            <w:hideMark/>
          </w:tcPr>
          <w:p w14:paraId="5753D0A9" w14:textId="77777777" w:rsidR="00C877F6" w:rsidRPr="006C19E5" w:rsidRDefault="00C877F6" w:rsidP="00C877F6">
            <w:pPr>
              <w:spacing w:after="0" w:line="240" w:lineRule="auto"/>
              <w:rPr>
                <w:rFonts w:ascii="Times New Roman" w:eastAsia="Times New Roman" w:hAnsi="Times New Roman" w:cs="Times New Roman"/>
                <w:b/>
                <w:bCs/>
                <w:color w:val="000000"/>
                <w:lang w:val="kk-KZ"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78D5BC" w14:textId="77777777" w:rsidR="00C877F6" w:rsidRPr="006C19E5" w:rsidRDefault="00C877F6" w:rsidP="00C877F6">
            <w:pPr>
              <w:spacing w:after="0" w:line="240" w:lineRule="auto"/>
              <w:rPr>
                <w:rFonts w:ascii="Times New Roman" w:eastAsia="Times New Roman" w:hAnsi="Times New Roman" w:cs="Times New Roman"/>
                <w:b/>
                <w:bCs/>
                <w:color w:val="000000"/>
                <w:lang w:val="kk-KZ"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AC6E2E" w14:textId="77777777" w:rsidR="00C877F6" w:rsidRPr="006C19E5" w:rsidRDefault="00C877F6" w:rsidP="00C877F6">
            <w:pPr>
              <w:spacing w:after="0" w:line="240" w:lineRule="auto"/>
              <w:rPr>
                <w:rFonts w:ascii="Times New Roman" w:eastAsia="Times New Roman" w:hAnsi="Times New Roman" w:cs="Times New Roman"/>
                <w:b/>
                <w:bCs/>
                <w:color w:val="000000"/>
                <w:lang w:val="kk-KZ" w:eastAsia="ru-RU"/>
              </w:rPr>
            </w:pPr>
          </w:p>
        </w:tc>
        <w:tc>
          <w:tcPr>
            <w:tcW w:w="1200" w:type="dxa"/>
            <w:tcBorders>
              <w:top w:val="nil"/>
              <w:left w:val="nil"/>
              <w:bottom w:val="single" w:sz="4" w:space="0" w:color="auto"/>
              <w:right w:val="single" w:sz="4" w:space="0" w:color="auto"/>
            </w:tcBorders>
            <w:vAlign w:val="center"/>
            <w:hideMark/>
          </w:tcPr>
          <w:p w14:paraId="3D0BAF3B" w14:textId="3CD68AE9"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Басталуы</w:t>
            </w:r>
          </w:p>
        </w:tc>
        <w:tc>
          <w:tcPr>
            <w:tcW w:w="1244" w:type="dxa"/>
            <w:tcBorders>
              <w:top w:val="nil"/>
              <w:left w:val="nil"/>
              <w:bottom w:val="single" w:sz="4" w:space="0" w:color="auto"/>
              <w:right w:val="single" w:sz="4" w:space="0" w:color="auto"/>
            </w:tcBorders>
            <w:vAlign w:val="center"/>
            <w:hideMark/>
          </w:tcPr>
          <w:p w14:paraId="044E4015" w14:textId="03095B7A"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Аяқталуы</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FD0A58" w14:textId="77777777" w:rsidR="00C877F6" w:rsidRPr="006C19E5" w:rsidRDefault="00C877F6" w:rsidP="00C877F6">
            <w:pPr>
              <w:spacing w:after="0" w:line="240" w:lineRule="auto"/>
              <w:rPr>
                <w:rFonts w:ascii="Times New Roman" w:eastAsia="Times New Roman" w:hAnsi="Times New Roman" w:cs="Times New Roman"/>
                <w:b/>
                <w:bCs/>
                <w:color w:val="000000"/>
                <w:lang w:val="kk-KZ" w:eastAsia="ru-RU"/>
              </w:rPr>
            </w:pPr>
          </w:p>
        </w:tc>
      </w:tr>
      <w:tr w:rsidR="00C877F6" w:rsidRPr="006C19E5" w14:paraId="6F52BD7F" w14:textId="77777777" w:rsidTr="00925345">
        <w:trPr>
          <w:gridBefore w:val="1"/>
          <w:gridAfter w:val="10"/>
          <w:wBefore w:w="459" w:type="dxa"/>
          <w:wAfter w:w="9346" w:type="dxa"/>
          <w:trHeight w:val="315"/>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660BB59C"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6A43192E" w14:textId="02C3A7BE"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Қақпаны жөндеу және бояу</w:t>
            </w:r>
          </w:p>
        </w:tc>
        <w:tc>
          <w:tcPr>
            <w:tcW w:w="780" w:type="dxa"/>
            <w:tcBorders>
              <w:top w:val="nil"/>
              <w:left w:val="nil"/>
              <w:bottom w:val="single" w:sz="4" w:space="0" w:color="auto"/>
              <w:right w:val="single" w:sz="4" w:space="0" w:color="auto"/>
            </w:tcBorders>
            <w:shd w:val="clear" w:color="auto" w:fill="FFFF00"/>
            <w:vAlign w:val="center"/>
            <w:hideMark/>
          </w:tcPr>
          <w:p w14:paraId="2B29EF0D"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02C48A7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48FF8D7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0EE27FC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224C973D"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57276DA5"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543CB622"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38242014"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5CEF5E0E"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65F8212A"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7B1D3F8A"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2C1B97EE"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39A0569C" w14:textId="3A8E6102"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6C19E5" w14:paraId="0B8406D5"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bottom"/>
            <w:hideMark/>
          </w:tcPr>
          <w:p w14:paraId="1EA63E0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6AA5E895" w14:textId="5A06F881"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Қасбетті бояу</w:t>
            </w:r>
          </w:p>
        </w:tc>
        <w:tc>
          <w:tcPr>
            <w:tcW w:w="780" w:type="dxa"/>
            <w:tcBorders>
              <w:top w:val="nil"/>
              <w:left w:val="nil"/>
              <w:bottom w:val="single" w:sz="4" w:space="0" w:color="auto"/>
              <w:right w:val="single" w:sz="4" w:space="0" w:color="auto"/>
            </w:tcBorders>
            <w:shd w:val="clear" w:color="auto" w:fill="FFFF00"/>
            <w:vAlign w:val="center"/>
            <w:hideMark/>
          </w:tcPr>
          <w:p w14:paraId="79D880C1"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01D06A2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3384D50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09EC266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bottom"/>
            <w:hideMark/>
          </w:tcPr>
          <w:p w14:paraId="4389761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7DE0AD29"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6306CEE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173B5BBE"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5B3B3EDF"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0AE7C95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79246173"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03BB7E3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4AE63DE1" w14:textId="55A7695E"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411129" w14:paraId="71610DD8"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2F600897"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123644BA" w14:textId="06500831"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Тұрмыстық бөлмелермен бірге ішкі бояу</w:t>
            </w:r>
          </w:p>
        </w:tc>
        <w:tc>
          <w:tcPr>
            <w:tcW w:w="780" w:type="dxa"/>
            <w:tcBorders>
              <w:top w:val="nil"/>
              <w:left w:val="nil"/>
              <w:bottom w:val="single" w:sz="4" w:space="0" w:color="auto"/>
              <w:right w:val="single" w:sz="4" w:space="0" w:color="auto"/>
            </w:tcBorders>
            <w:shd w:val="clear" w:color="auto" w:fill="FFFF00"/>
            <w:vAlign w:val="center"/>
            <w:hideMark/>
          </w:tcPr>
          <w:p w14:paraId="46F74C11"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182E005E"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37D0E7F9"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645FFC6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bottom"/>
            <w:hideMark/>
          </w:tcPr>
          <w:p w14:paraId="51638137"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5ECBBCF8"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335D02C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123FF73E"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3AFCB76D"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0C15A96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36101E2C"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23624458"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0BE4ACF4" w14:textId="79DD4147"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6C19E5" w14:paraId="637833EE"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491D560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05792B06" w14:textId="2EE1E16A"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Ауыстыру бақылау шұңқырының плиткалары 1</w:t>
            </w:r>
          </w:p>
        </w:tc>
        <w:tc>
          <w:tcPr>
            <w:tcW w:w="780" w:type="dxa"/>
            <w:tcBorders>
              <w:top w:val="nil"/>
              <w:left w:val="nil"/>
              <w:bottom w:val="single" w:sz="4" w:space="0" w:color="auto"/>
              <w:right w:val="single" w:sz="4" w:space="0" w:color="auto"/>
            </w:tcBorders>
            <w:shd w:val="clear" w:color="auto" w:fill="FFFF00"/>
            <w:vAlign w:val="center"/>
            <w:hideMark/>
          </w:tcPr>
          <w:p w14:paraId="147443AC"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4B54E3B1"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12AFDEB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7FFFA4AF"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0D5DD31A"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05967833"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156D271A"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1781CAAB"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6948BAC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2631D755"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611EA175"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6F24ED9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76BB2C11" w14:textId="22EE0D7C"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6C19E5" w14:paraId="7354536A"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788DDEE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75ADC585" w14:textId="5AFEC41F"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Ауыстыру бақылау шұңқырының плиткалары 2</w:t>
            </w:r>
          </w:p>
        </w:tc>
        <w:tc>
          <w:tcPr>
            <w:tcW w:w="780" w:type="dxa"/>
            <w:tcBorders>
              <w:top w:val="nil"/>
              <w:left w:val="nil"/>
              <w:bottom w:val="single" w:sz="4" w:space="0" w:color="auto"/>
              <w:right w:val="single" w:sz="4" w:space="0" w:color="auto"/>
            </w:tcBorders>
            <w:shd w:val="clear" w:color="auto" w:fill="FFFF00"/>
            <w:vAlign w:val="center"/>
            <w:hideMark/>
          </w:tcPr>
          <w:p w14:paraId="267F6BBD"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0155053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35B58A09"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107D559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33482F88"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065C80FE" w14:textId="77777777" w:rsidTr="00925345">
        <w:trPr>
          <w:gridBefore w:val="1"/>
          <w:gridAfter w:val="10"/>
          <w:wBefore w:w="459" w:type="dxa"/>
          <w:wAfter w:w="9346" w:type="dxa"/>
          <w:trHeight w:val="360"/>
        </w:trPr>
        <w:tc>
          <w:tcPr>
            <w:tcW w:w="534" w:type="dxa"/>
            <w:tcBorders>
              <w:top w:val="nil"/>
              <w:left w:val="single" w:sz="4" w:space="0" w:color="auto"/>
              <w:bottom w:val="single" w:sz="4" w:space="0" w:color="auto"/>
              <w:right w:val="single" w:sz="4" w:space="0" w:color="auto"/>
            </w:tcBorders>
            <w:vAlign w:val="center"/>
            <w:hideMark/>
          </w:tcPr>
          <w:p w14:paraId="0510EFA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75C609DE"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497578B1"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3AA3FFA2"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4092C1D1"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5922523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14B88895" w14:textId="4ADA2B3D"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411129" w14:paraId="15BD0E06"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25CD40F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4E429335" w14:textId="5ECFB389"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Тұрмыстық бөлменің еден плиткаларын ауыстыру</w:t>
            </w:r>
          </w:p>
        </w:tc>
        <w:tc>
          <w:tcPr>
            <w:tcW w:w="780" w:type="dxa"/>
            <w:tcBorders>
              <w:top w:val="nil"/>
              <w:left w:val="nil"/>
              <w:bottom w:val="single" w:sz="4" w:space="0" w:color="auto"/>
              <w:right w:val="single" w:sz="4" w:space="0" w:color="auto"/>
            </w:tcBorders>
            <w:shd w:val="clear" w:color="auto" w:fill="FFFF00"/>
            <w:vAlign w:val="center"/>
            <w:hideMark/>
          </w:tcPr>
          <w:p w14:paraId="6B1630A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4D55F6D9"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75EBBDDE"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6FDFE21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7AF14A51"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6C9EC6D9"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10CFB4C1"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0B5608EA"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7EA0A057"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733437A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354883F2"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39FAB94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62A19A06" w14:textId="5A0899A7"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411129" w14:paraId="28397C4F"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223F578A"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730E0167" w14:textId="3EBE7628"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Душ бөлмесіндегі еден плиткаларын ауыстыру</w:t>
            </w:r>
          </w:p>
        </w:tc>
        <w:tc>
          <w:tcPr>
            <w:tcW w:w="780" w:type="dxa"/>
            <w:tcBorders>
              <w:top w:val="nil"/>
              <w:left w:val="nil"/>
              <w:bottom w:val="single" w:sz="4" w:space="0" w:color="auto"/>
              <w:right w:val="single" w:sz="4" w:space="0" w:color="auto"/>
            </w:tcBorders>
            <w:shd w:val="clear" w:color="auto" w:fill="FFFF00"/>
            <w:vAlign w:val="center"/>
            <w:hideMark/>
          </w:tcPr>
          <w:p w14:paraId="7B58B61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154D8883"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5A7AD77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35A7D953"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034925BD"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09CB98E8"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4062A277"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22FF8FD1"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413CFD92"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5BD8B02A"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22EB2B3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32E52B9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1CC69840" w14:textId="02B397A3"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C877F6" w:rsidRPr="006C19E5" w14:paraId="71689F8E"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62B5C4F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vAlign w:val="center"/>
            <w:hideMark/>
          </w:tcPr>
          <w:p w14:paraId="7251F28C" w14:textId="69BC0C3A" w:rsidR="00C877F6" w:rsidRPr="006C19E5" w:rsidRDefault="00931AC9" w:rsidP="00C877F6">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Кондиционерлерді орнату 2 дана</w:t>
            </w:r>
          </w:p>
        </w:tc>
        <w:tc>
          <w:tcPr>
            <w:tcW w:w="780" w:type="dxa"/>
            <w:tcBorders>
              <w:top w:val="nil"/>
              <w:left w:val="nil"/>
              <w:bottom w:val="single" w:sz="4" w:space="0" w:color="auto"/>
              <w:right w:val="single" w:sz="4" w:space="0" w:color="auto"/>
            </w:tcBorders>
            <w:shd w:val="clear" w:color="auto" w:fill="FFFF00"/>
            <w:vAlign w:val="center"/>
            <w:hideMark/>
          </w:tcPr>
          <w:p w14:paraId="4CD2D54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4F4BE3C6"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2D6DEF82"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6D8A1A2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66193DE6"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C877F6" w:rsidRPr="006C19E5" w14:paraId="4417347F"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55BE0637"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hideMark/>
          </w:tcPr>
          <w:p w14:paraId="76016117" w14:textId="77777777" w:rsidR="00C877F6" w:rsidRPr="006C19E5" w:rsidRDefault="00C877F6" w:rsidP="00C877F6">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0" w:type="dxa"/>
            <w:tcBorders>
              <w:top w:val="nil"/>
              <w:left w:val="nil"/>
              <w:bottom w:val="single" w:sz="4" w:space="0" w:color="auto"/>
              <w:right w:val="single" w:sz="4" w:space="0" w:color="auto"/>
            </w:tcBorders>
            <w:vAlign w:val="center"/>
            <w:hideMark/>
          </w:tcPr>
          <w:p w14:paraId="2DF6ABE3"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6B2CF91B"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375D7240"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16F4DB64" w14:textId="77777777" w:rsidR="00C877F6" w:rsidRPr="006C19E5" w:rsidRDefault="00C877F6"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4A915282" w14:textId="4D5F7EDB" w:rsidR="00C877F6" w:rsidRPr="006C19E5" w:rsidRDefault="006C19E5" w:rsidP="00C877F6">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C877F6" w:rsidRPr="006C19E5">
              <w:rPr>
                <w:rFonts w:ascii="Times New Roman" w:eastAsia="Times New Roman" w:hAnsi="Times New Roman" w:cs="Times New Roman"/>
                <w:color w:val="000000"/>
                <w:lang w:val="kk-KZ" w:eastAsia="ru-RU"/>
              </w:rPr>
              <w:t xml:space="preserve"> " ___"</w:t>
            </w:r>
          </w:p>
        </w:tc>
      </w:tr>
      <w:tr w:rsidR="00931AC9" w:rsidRPr="00411129" w14:paraId="567D604B"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4945BBD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hideMark/>
          </w:tcPr>
          <w:p w14:paraId="1344CAF4" w14:textId="4B65E6DA"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Бетон еденді шұңқырлы жөндеу негізгі рем.аймақтар</w:t>
            </w:r>
          </w:p>
        </w:tc>
        <w:tc>
          <w:tcPr>
            <w:tcW w:w="780" w:type="dxa"/>
            <w:tcBorders>
              <w:top w:val="nil"/>
              <w:left w:val="nil"/>
              <w:bottom w:val="single" w:sz="4" w:space="0" w:color="auto"/>
              <w:right w:val="single" w:sz="4" w:space="0" w:color="auto"/>
            </w:tcBorders>
            <w:shd w:val="clear" w:color="auto" w:fill="FFFF00"/>
            <w:vAlign w:val="center"/>
            <w:hideMark/>
          </w:tcPr>
          <w:p w14:paraId="512AB8E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6F051E1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3260F2F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4C568D1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2F6F28CF" w14:textId="77777777" w:rsidR="00931AC9" w:rsidRPr="006C19E5" w:rsidRDefault="00931AC9" w:rsidP="00931AC9">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19AA37E9"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22E407F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hideMark/>
          </w:tcPr>
          <w:p w14:paraId="21119B91" w14:textId="461EFB2E"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hideMark/>
          </w:tcPr>
          <w:p w14:paraId="3B89DC8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32DEBCA7"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25F82BAF"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3CB0AA5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6082EC25" w14:textId="54AF726A"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411129" w14:paraId="2909D9DB"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vAlign w:val="center"/>
            <w:hideMark/>
          </w:tcPr>
          <w:p w14:paraId="322FB1C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hideMark/>
          </w:tcPr>
          <w:p w14:paraId="6AC3C162" w14:textId="129CC677"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Сумен жабдықтау жүйесінің құбырларын ауыстыру</w:t>
            </w:r>
          </w:p>
        </w:tc>
        <w:tc>
          <w:tcPr>
            <w:tcW w:w="780" w:type="dxa"/>
            <w:tcBorders>
              <w:top w:val="nil"/>
              <w:left w:val="nil"/>
              <w:bottom w:val="single" w:sz="4" w:space="0" w:color="auto"/>
              <w:right w:val="single" w:sz="4" w:space="0" w:color="auto"/>
            </w:tcBorders>
            <w:shd w:val="clear" w:color="auto" w:fill="FFFF00"/>
            <w:vAlign w:val="center"/>
            <w:hideMark/>
          </w:tcPr>
          <w:p w14:paraId="72DEBF3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hideMark/>
          </w:tcPr>
          <w:p w14:paraId="665B83E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hideMark/>
          </w:tcPr>
          <w:p w14:paraId="5FE0927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hideMark/>
          </w:tcPr>
          <w:p w14:paraId="456056C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hideMark/>
          </w:tcPr>
          <w:p w14:paraId="1BEE88FC" w14:textId="77777777" w:rsidR="00931AC9" w:rsidRPr="006C19E5" w:rsidRDefault="00931AC9" w:rsidP="00931AC9">
            <w:pPr>
              <w:spacing w:after="0" w:line="240" w:lineRule="auto"/>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43792726"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vAlign w:val="center"/>
            <w:hideMark/>
          </w:tcPr>
          <w:p w14:paraId="79F763C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hideMark/>
          </w:tcPr>
          <w:p w14:paraId="22BB8C22" w14:textId="15722FE0"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hideMark/>
          </w:tcPr>
          <w:p w14:paraId="0FFBA8B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4484C02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33CBCD0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2C84E52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0158B735" w14:textId="28F8467D"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3BA086DA"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noWrap/>
            <w:vAlign w:val="center"/>
            <w:hideMark/>
          </w:tcPr>
          <w:p w14:paraId="19DFADC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noWrap/>
            <w:hideMark/>
          </w:tcPr>
          <w:p w14:paraId="351B8457" w14:textId="0C26669D"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Сантехниканы ауыстыру</w:t>
            </w:r>
          </w:p>
        </w:tc>
        <w:tc>
          <w:tcPr>
            <w:tcW w:w="780" w:type="dxa"/>
            <w:tcBorders>
              <w:top w:val="nil"/>
              <w:left w:val="nil"/>
              <w:bottom w:val="single" w:sz="4" w:space="0" w:color="auto"/>
              <w:right w:val="single" w:sz="4" w:space="0" w:color="auto"/>
            </w:tcBorders>
            <w:shd w:val="clear" w:color="auto" w:fill="FFFF00"/>
            <w:noWrap/>
            <w:vAlign w:val="center"/>
            <w:hideMark/>
          </w:tcPr>
          <w:p w14:paraId="7BB0C289"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noWrap/>
            <w:vAlign w:val="center"/>
            <w:hideMark/>
          </w:tcPr>
          <w:p w14:paraId="4724062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noWrap/>
            <w:vAlign w:val="center"/>
            <w:hideMark/>
          </w:tcPr>
          <w:p w14:paraId="4C0D77F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noWrap/>
            <w:vAlign w:val="center"/>
            <w:hideMark/>
          </w:tcPr>
          <w:p w14:paraId="3BBFF82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noWrap/>
            <w:vAlign w:val="center"/>
            <w:hideMark/>
          </w:tcPr>
          <w:p w14:paraId="4E9EC2B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6008E15B" w14:textId="77777777" w:rsidTr="00925345">
        <w:trPr>
          <w:gridBefore w:val="1"/>
          <w:gridAfter w:val="10"/>
          <w:wBefore w:w="459" w:type="dxa"/>
          <w:wAfter w:w="9346" w:type="dxa"/>
          <w:trHeight w:val="405"/>
        </w:trPr>
        <w:tc>
          <w:tcPr>
            <w:tcW w:w="534" w:type="dxa"/>
            <w:tcBorders>
              <w:top w:val="nil"/>
              <w:left w:val="single" w:sz="4" w:space="0" w:color="auto"/>
              <w:bottom w:val="single" w:sz="4" w:space="0" w:color="auto"/>
              <w:right w:val="single" w:sz="4" w:space="0" w:color="auto"/>
            </w:tcBorders>
            <w:vAlign w:val="center"/>
            <w:hideMark/>
          </w:tcPr>
          <w:p w14:paraId="18621EA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hideMark/>
          </w:tcPr>
          <w:p w14:paraId="073ED51F" w14:textId="56B28BBE"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hideMark/>
          </w:tcPr>
          <w:p w14:paraId="1082C1AF"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034D0BA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3DC3C3A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1A36B9C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4082411E" w14:textId="449C18C0"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52087F26" w14:textId="77777777" w:rsidTr="00925345">
        <w:trPr>
          <w:gridBefore w:val="1"/>
          <w:gridAfter w:val="10"/>
          <w:wBefore w:w="459" w:type="dxa"/>
          <w:wAfter w:w="9346" w:type="dxa"/>
          <w:trHeight w:val="300"/>
        </w:trPr>
        <w:tc>
          <w:tcPr>
            <w:tcW w:w="534" w:type="dxa"/>
            <w:tcBorders>
              <w:top w:val="nil"/>
              <w:left w:val="single" w:sz="4" w:space="0" w:color="auto"/>
              <w:bottom w:val="single" w:sz="4" w:space="0" w:color="auto"/>
              <w:right w:val="single" w:sz="4" w:space="0" w:color="auto"/>
            </w:tcBorders>
            <w:shd w:val="clear" w:color="auto" w:fill="FFFF00"/>
            <w:noWrap/>
            <w:vAlign w:val="center"/>
            <w:hideMark/>
          </w:tcPr>
          <w:p w14:paraId="4FBA488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noWrap/>
            <w:hideMark/>
          </w:tcPr>
          <w:p w14:paraId="387C8502" w14:textId="33BA967E"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 xml:space="preserve">Линолеум төсеу  </w:t>
            </w:r>
          </w:p>
        </w:tc>
        <w:tc>
          <w:tcPr>
            <w:tcW w:w="780" w:type="dxa"/>
            <w:tcBorders>
              <w:top w:val="nil"/>
              <w:left w:val="nil"/>
              <w:bottom w:val="single" w:sz="4" w:space="0" w:color="auto"/>
              <w:right w:val="single" w:sz="4" w:space="0" w:color="auto"/>
            </w:tcBorders>
            <w:shd w:val="clear" w:color="auto" w:fill="FFFF00"/>
            <w:noWrap/>
            <w:vAlign w:val="center"/>
            <w:hideMark/>
          </w:tcPr>
          <w:p w14:paraId="1C077924"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noWrap/>
            <w:vAlign w:val="center"/>
            <w:hideMark/>
          </w:tcPr>
          <w:p w14:paraId="65BF24A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noWrap/>
            <w:vAlign w:val="center"/>
            <w:hideMark/>
          </w:tcPr>
          <w:p w14:paraId="70ED2A6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noWrap/>
            <w:vAlign w:val="center"/>
            <w:hideMark/>
          </w:tcPr>
          <w:p w14:paraId="55816DB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noWrap/>
            <w:vAlign w:val="center"/>
            <w:hideMark/>
          </w:tcPr>
          <w:p w14:paraId="6159EDE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722D8860" w14:textId="77777777" w:rsidTr="00925345">
        <w:trPr>
          <w:gridBefore w:val="1"/>
          <w:gridAfter w:val="10"/>
          <w:wBefore w:w="459" w:type="dxa"/>
          <w:wAfter w:w="9346" w:type="dxa"/>
          <w:trHeight w:val="285"/>
        </w:trPr>
        <w:tc>
          <w:tcPr>
            <w:tcW w:w="534" w:type="dxa"/>
            <w:tcBorders>
              <w:top w:val="nil"/>
              <w:left w:val="single" w:sz="4" w:space="0" w:color="auto"/>
              <w:bottom w:val="single" w:sz="4" w:space="0" w:color="auto"/>
              <w:right w:val="single" w:sz="4" w:space="0" w:color="auto"/>
            </w:tcBorders>
            <w:vAlign w:val="center"/>
            <w:hideMark/>
          </w:tcPr>
          <w:p w14:paraId="2B02B28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lastRenderedPageBreak/>
              <w:t>1</w:t>
            </w:r>
          </w:p>
        </w:tc>
        <w:tc>
          <w:tcPr>
            <w:tcW w:w="3586" w:type="dxa"/>
            <w:gridSpan w:val="2"/>
            <w:tcBorders>
              <w:top w:val="nil"/>
              <w:left w:val="nil"/>
              <w:bottom w:val="single" w:sz="4" w:space="0" w:color="auto"/>
              <w:right w:val="single" w:sz="4" w:space="0" w:color="auto"/>
            </w:tcBorders>
            <w:hideMark/>
          </w:tcPr>
          <w:p w14:paraId="21883AE4" w14:textId="7177A70D"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hideMark/>
          </w:tcPr>
          <w:p w14:paraId="0247FFB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hideMark/>
          </w:tcPr>
          <w:p w14:paraId="1F2AD75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hideMark/>
          </w:tcPr>
          <w:p w14:paraId="4995059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hideMark/>
          </w:tcPr>
          <w:p w14:paraId="75047DE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hideMark/>
          </w:tcPr>
          <w:p w14:paraId="485EA6B0" w14:textId="073C9D54"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30C90F79"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57D5ADE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B7E6265" w14:textId="2E069C00"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Мотор постын жасау</w:t>
            </w:r>
          </w:p>
        </w:tc>
        <w:tc>
          <w:tcPr>
            <w:tcW w:w="780" w:type="dxa"/>
            <w:tcBorders>
              <w:top w:val="nil"/>
              <w:left w:val="nil"/>
              <w:bottom w:val="single" w:sz="4" w:space="0" w:color="auto"/>
              <w:right w:val="single" w:sz="4" w:space="0" w:color="auto"/>
            </w:tcBorders>
            <w:shd w:val="clear" w:color="auto" w:fill="FFFF00"/>
            <w:vAlign w:val="center"/>
          </w:tcPr>
          <w:p w14:paraId="7A919BD9"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3F14C7E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1B4583F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54E48A8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5EA310D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021366E4"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2C635DD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7B14B701" w14:textId="3E4DC795"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64BDABC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5B72F7D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649A95B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196EB0E7"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46854776" w14:textId="2FCEBC38"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45EBE104"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3D5EF75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7F42CAFF" w14:textId="7D78CCB9"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Мотор постын жасау</w:t>
            </w:r>
          </w:p>
        </w:tc>
        <w:tc>
          <w:tcPr>
            <w:tcW w:w="780" w:type="dxa"/>
            <w:tcBorders>
              <w:top w:val="nil"/>
              <w:left w:val="nil"/>
              <w:bottom w:val="single" w:sz="4" w:space="0" w:color="auto"/>
              <w:right w:val="single" w:sz="4" w:space="0" w:color="auto"/>
            </w:tcBorders>
            <w:shd w:val="clear" w:color="auto" w:fill="FFFF00"/>
            <w:vAlign w:val="center"/>
          </w:tcPr>
          <w:p w14:paraId="4072910C"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06334F4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797623E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444D049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59B6692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4BC2B269"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052441F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5B03E065" w14:textId="6936E14F"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3EC474F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11C7B4E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3574740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4F936C5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65B0D405" w14:textId="32633B43"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4C625114"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074343E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3A8FF17F" w14:textId="1E6FA1A8"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Агрегаттық Бекет дайындау</w:t>
            </w:r>
          </w:p>
        </w:tc>
        <w:tc>
          <w:tcPr>
            <w:tcW w:w="780" w:type="dxa"/>
            <w:tcBorders>
              <w:top w:val="nil"/>
              <w:left w:val="nil"/>
              <w:bottom w:val="single" w:sz="4" w:space="0" w:color="auto"/>
              <w:right w:val="single" w:sz="4" w:space="0" w:color="auto"/>
            </w:tcBorders>
            <w:shd w:val="clear" w:color="auto" w:fill="FFFF00"/>
            <w:vAlign w:val="center"/>
          </w:tcPr>
          <w:p w14:paraId="3F30580C"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3CAEA61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1325AE9F"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27A8D87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13840FE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6A4D8AF9"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72CD4F6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496BBB72" w14:textId="0A062377"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4502D1A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18324B0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5C748D47"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7E5CB8C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462A92C6" w14:textId="34C4A178"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7963F441"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3BD9528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1B3F668D" w14:textId="01A1CE39"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Дәнекерлеу бекетін дайындау</w:t>
            </w:r>
          </w:p>
        </w:tc>
        <w:tc>
          <w:tcPr>
            <w:tcW w:w="780" w:type="dxa"/>
            <w:tcBorders>
              <w:top w:val="nil"/>
              <w:left w:val="nil"/>
              <w:bottom w:val="single" w:sz="4" w:space="0" w:color="auto"/>
              <w:right w:val="single" w:sz="4" w:space="0" w:color="auto"/>
            </w:tcBorders>
            <w:shd w:val="clear" w:color="auto" w:fill="FFFF00"/>
            <w:vAlign w:val="center"/>
          </w:tcPr>
          <w:p w14:paraId="6A4DE578"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496919E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6014005F"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7A5F189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2D3F887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3371E74F"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0A9E617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790D0164" w14:textId="77777777" w:rsidR="00931AC9" w:rsidRPr="00925345" w:rsidRDefault="00931AC9" w:rsidP="00931AC9">
            <w:pPr>
              <w:spacing w:after="0" w:line="240" w:lineRule="auto"/>
              <w:rPr>
                <w:rFonts w:ascii="Times New Roman" w:eastAsia="Times New Roman" w:hAnsi="Times New Roman" w:cs="Times New Roman"/>
                <w:b/>
                <w:color w:val="000000"/>
                <w:lang w:val="kk-KZ" w:eastAsia="ru-RU"/>
              </w:rPr>
            </w:pPr>
          </w:p>
        </w:tc>
        <w:tc>
          <w:tcPr>
            <w:tcW w:w="780" w:type="dxa"/>
            <w:tcBorders>
              <w:top w:val="nil"/>
              <w:left w:val="nil"/>
              <w:bottom w:val="single" w:sz="4" w:space="0" w:color="auto"/>
              <w:right w:val="single" w:sz="4" w:space="0" w:color="auto"/>
            </w:tcBorders>
            <w:vAlign w:val="center"/>
          </w:tcPr>
          <w:p w14:paraId="02FB554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7F02AF9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25176CA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0EAF4A9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75CC2344" w14:textId="6A2D9429"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411129" w14:paraId="2ACD9330"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33C3821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E617AC6" w14:textId="0728EBDF"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Негізгі ремзонда аспаптың пневматикалық қоректендіру жүйесін монтаждау</w:t>
            </w:r>
          </w:p>
        </w:tc>
        <w:tc>
          <w:tcPr>
            <w:tcW w:w="780" w:type="dxa"/>
            <w:tcBorders>
              <w:top w:val="nil"/>
              <w:left w:val="nil"/>
              <w:bottom w:val="single" w:sz="4" w:space="0" w:color="auto"/>
              <w:right w:val="single" w:sz="4" w:space="0" w:color="auto"/>
            </w:tcBorders>
            <w:shd w:val="clear" w:color="auto" w:fill="FFFF00"/>
            <w:vAlign w:val="center"/>
          </w:tcPr>
          <w:p w14:paraId="2CAFEB67"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73E6906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6F3FA6C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77EDD97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7ABC747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7FE582C2"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2B945FB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7627FF89" w14:textId="7FF9334A"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77831CB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7BF23CC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1712681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38305DC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328A54D7" w14:textId="05268A76"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1C57F5B0"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22D657B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13EF0E06" w14:textId="09119DBD"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Ғимараттың қасбеттеріне пластикалық терезелерді орнату</w:t>
            </w:r>
          </w:p>
        </w:tc>
        <w:tc>
          <w:tcPr>
            <w:tcW w:w="780" w:type="dxa"/>
            <w:tcBorders>
              <w:top w:val="nil"/>
              <w:left w:val="nil"/>
              <w:bottom w:val="single" w:sz="4" w:space="0" w:color="auto"/>
              <w:right w:val="single" w:sz="4" w:space="0" w:color="auto"/>
            </w:tcBorders>
            <w:shd w:val="clear" w:color="auto" w:fill="FFFF00"/>
            <w:vAlign w:val="center"/>
          </w:tcPr>
          <w:p w14:paraId="54F9C529"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0D0D8C97"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5BD7366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6A4ED41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6D2AC1C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716A7641"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75791C0E"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42362AFD" w14:textId="54580F57"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331C06F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5543665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15BA6EE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2C3C5B9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2292B65B" w14:textId="1F615A18"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411129" w14:paraId="4EE43A56"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1C479A7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01FDB501" w14:textId="3A5F6EB7"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Сервистік қызмет көрсету бастығының кабинетін жөндеу</w:t>
            </w:r>
          </w:p>
        </w:tc>
        <w:tc>
          <w:tcPr>
            <w:tcW w:w="780" w:type="dxa"/>
            <w:tcBorders>
              <w:top w:val="nil"/>
              <w:left w:val="nil"/>
              <w:bottom w:val="single" w:sz="4" w:space="0" w:color="auto"/>
              <w:right w:val="single" w:sz="4" w:space="0" w:color="auto"/>
            </w:tcBorders>
            <w:shd w:val="clear" w:color="auto" w:fill="FFFF00"/>
            <w:vAlign w:val="center"/>
          </w:tcPr>
          <w:p w14:paraId="7D159ECF"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417A54E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0D18DDE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0E054CD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7C61CC3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6D9CD51E"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249EE5D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7EE502FB" w14:textId="4AD52EE8"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32B0642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33FDECB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2F6F71E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6170F4E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456FD074" w14:textId="71198AE5"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xml:space="preserve">ЖШС </w:t>
            </w:r>
            <w:r w:rsidR="00931AC9" w:rsidRPr="006C19E5">
              <w:rPr>
                <w:rFonts w:ascii="Times New Roman" w:eastAsia="Times New Roman" w:hAnsi="Times New Roman" w:cs="Times New Roman"/>
                <w:color w:val="000000"/>
                <w:lang w:val="kk-KZ" w:eastAsia="ru-RU"/>
              </w:rPr>
              <w:t>" ___"</w:t>
            </w:r>
          </w:p>
        </w:tc>
      </w:tr>
      <w:tr w:rsidR="00931AC9" w:rsidRPr="00411129" w14:paraId="1897A8E5"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34A8DE1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4D5C7A9C" w14:textId="01BECB3C"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 xml:space="preserve">Төбелік шамдарды негізгі ремге ауыстырыңыз.аймақ.   </w:t>
            </w:r>
          </w:p>
        </w:tc>
        <w:tc>
          <w:tcPr>
            <w:tcW w:w="780" w:type="dxa"/>
            <w:tcBorders>
              <w:top w:val="nil"/>
              <w:left w:val="nil"/>
              <w:bottom w:val="single" w:sz="4" w:space="0" w:color="auto"/>
              <w:right w:val="single" w:sz="4" w:space="0" w:color="auto"/>
            </w:tcBorders>
            <w:shd w:val="clear" w:color="auto" w:fill="FFFF00"/>
            <w:vAlign w:val="center"/>
          </w:tcPr>
          <w:p w14:paraId="6FD8883D"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60EF76A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5DA7030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6B2C567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1EFE308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3D3B9F20"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0D371F7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16BF4D56" w14:textId="572D9EA9"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440690B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4AE9B5D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02F19CE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0A1DDCD5"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36AD9BB7" w14:textId="52593FD9"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411129" w14:paraId="765AF6F0"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33546F8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4946A2BF" w14:textId="23F123CB"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Кеңсе және тұрмыстық үй-жайлардағы Шамдарды ауыстыру</w:t>
            </w:r>
          </w:p>
        </w:tc>
        <w:tc>
          <w:tcPr>
            <w:tcW w:w="780" w:type="dxa"/>
            <w:tcBorders>
              <w:top w:val="nil"/>
              <w:left w:val="nil"/>
              <w:bottom w:val="single" w:sz="4" w:space="0" w:color="auto"/>
              <w:right w:val="single" w:sz="4" w:space="0" w:color="auto"/>
            </w:tcBorders>
            <w:shd w:val="clear" w:color="auto" w:fill="FFFF00"/>
            <w:vAlign w:val="center"/>
          </w:tcPr>
          <w:p w14:paraId="35DE4F08"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2C8AB0F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5FB48D8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2CA6A06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0F637A64"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446E223B"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1AC0404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5C6E138B" w14:textId="3CD2B6E3"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05F0A71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7C471743"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4E54537C"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1413967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4E80F61A" w14:textId="5CD44E33"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411129" w14:paraId="2D550624"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502402A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1086BCFA" w14:textId="0C664810"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Өткізіңіз сымдарды тексеру, қажет болған жағдайда розеткалар мен ажыратқыштарды ауыстырыңыз рем.аумақ, кеңсе және тұрмыстық үй-жайлар</w:t>
            </w:r>
          </w:p>
        </w:tc>
        <w:tc>
          <w:tcPr>
            <w:tcW w:w="780" w:type="dxa"/>
            <w:tcBorders>
              <w:top w:val="nil"/>
              <w:left w:val="nil"/>
              <w:bottom w:val="single" w:sz="4" w:space="0" w:color="auto"/>
              <w:right w:val="single" w:sz="4" w:space="0" w:color="auto"/>
            </w:tcBorders>
            <w:shd w:val="clear" w:color="auto" w:fill="FFFF00"/>
            <w:vAlign w:val="center"/>
          </w:tcPr>
          <w:p w14:paraId="1C0C8369"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271A1CA7"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2FC9ED6A"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70A5BE9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218CB052"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931AC9" w:rsidRPr="006C19E5" w14:paraId="69C36111"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31D97071"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tcPr>
          <w:p w14:paraId="7DBB5EF6" w14:textId="25058274" w:rsidR="00931AC9" w:rsidRPr="00925345" w:rsidRDefault="00931AC9" w:rsidP="00931AC9">
            <w:pPr>
              <w:spacing w:after="0" w:line="240" w:lineRule="auto"/>
              <w:rPr>
                <w:rFonts w:ascii="Times New Roman" w:eastAsia="Times New Roman" w:hAnsi="Times New Roman" w:cs="Times New Roman"/>
                <w:b/>
                <w:color w:val="000000"/>
                <w:lang w:val="kk-KZ" w:eastAsia="ru-RU"/>
              </w:rPr>
            </w:pPr>
            <w:r w:rsidRPr="00925345">
              <w:rPr>
                <w:rFonts w:ascii="Times New Roman" w:hAnsi="Times New Roman" w:cs="Times New Roman"/>
                <w:b/>
                <w:lang w:val="kk-KZ"/>
              </w:rPr>
              <w:t xml:space="preserve"> </w:t>
            </w:r>
          </w:p>
        </w:tc>
        <w:tc>
          <w:tcPr>
            <w:tcW w:w="780" w:type="dxa"/>
            <w:tcBorders>
              <w:top w:val="nil"/>
              <w:left w:val="nil"/>
              <w:bottom w:val="single" w:sz="4" w:space="0" w:color="auto"/>
              <w:right w:val="single" w:sz="4" w:space="0" w:color="auto"/>
            </w:tcBorders>
            <w:vAlign w:val="center"/>
          </w:tcPr>
          <w:p w14:paraId="18370140"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1137ADB9"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201051E6"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2D22A72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2573E275" w14:textId="16614E41" w:rsidR="00931AC9" w:rsidRPr="006C19E5" w:rsidRDefault="006C19E5"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931AC9" w:rsidRPr="006C19E5">
              <w:rPr>
                <w:rFonts w:ascii="Times New Roman" w:eastAsia="Times New Roman" w:hAnsi="Times New Roman" w:cs="Times New Roman"/>
                <w:color w:val="000000"/>
                <w:lang w:val="kk-KZ" w:eastAsia="ru-RU"/>
              </w:rPr>
              <w:t xml:space="preserve"> " ___"</w:t>
            </w:r>
          </w:p>
        </w:tc>
      </w:tr>
      <w:tr w:rsidR="00931AC9" w:rsidRPr="006C19E5" w14:paraId="2167795C"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shd w:val="clear" w:color="auto" w:fill="FFFF00"/>
            <w:vAlign w:val="center"/>
          </w:tcPr>
          <w:p w14:paraId="076FBCB8"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3586" w:type="dxa"/>
            <w:gridSpan w:val="2"/>
            <w:tcBorders>
              <w:top w:val="nil"/>
              <w:left w:val="nil"/>
              <w:bottom w:val="single" w:sz="4" w:space="0" w:color="auto"/>
              <w:right w:val="single" w:sz="4" w:space="0" w:color="auto"/>
            </w:tcBorders>
            <w:shd w:val="clear" w:color="auto" w:fill="FFFF00"/>
          </w:tcPr>
          <w:p w14:paraId="64A795C4" w14:textId="7D480443" w:rsidR="00931AC9" w:rsidRPr="00925345" w:rsidRDefault="00931AC9" w:rsidP="00931AC9">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hAnsi="Times New Roman" w:cs="Times New Roman"/>
                <w:b/>
                <w:lang w:val="kk-KZ"/>
              </w:rPr>
              <w:t>Бейнебақылау жүйесін орнату</w:t>
            </w:r>
          </w:p>
        </w:tc>
        <w:tc>
          <w:tcPr>
            <w:tcW w:w="780" w:type="dxa"/>
            <w:tcBorders>
              <w:top w:val="nil"/>
              <w:left w:val="nil"/>
              <w:bottom w:val="single" w:sz="4" w:space="0" w:color="auto"/>
              <w:right w:val="single" w:sz="4" w:space="0" w:color="auto"/>
            </w:tcBorders>
            <w:shd w:val="clear" w:color="auto" w:fill="FFFF00"/>
            <w:vAlign w:val="center"/>
          </w:tcPr>
          <w:p w14:paraId="0C295F84" w14:textId="77777777" w:rsidR="00931AC9" w:rsidRPr="006C19E5" w:rsidRDefault="00931AC9" w:rsidP="00931AC9">
            <w:pPr>
              <w:spacing w:after="0" w:line="240" w:lineRule="auto"/>
              <w:rPr>
                <w:rFonts w:ascii="Times New Roman" w:eastAsia="Times New Roman" w:hAnsi="Times New Roman" w:cs="Times New Roman"/>
                <w:b/>
                <w:bCs/>
                <w:i/>
                <w:iCs/>
                <w:color w:val="000000"/>
                <w:lang w:val="kk-KZ" w:eastAsia="ru-RU"/>
              </w:rPr>
            </w:pPr>
            <w:r w:rsidRPr="006C19E5">
              <w:rPr>
                <w:rFonts w:ascii="Times New Roman" w:eastAsia="Times New Roman" w:hAnsi="Times New Roman" w:cs="Times New Roman"/>
                <w:b/>
                <w:bCs/>
                <w:i/>
                <w:iCs/>
                <w:color w:val="000000"/>
                <w:lang w:val="kk-KZ" w:eastAsia="ru-RU"/>
              </w:rPr>
              <w:t> </w:t>
            </w:r>
          </w:p>
        </w:tc>
        <w:tc>
          <w:tcPr>
            <w:tcW w:w="784" w:type="dxa"/>
            <w:tcBorders>
              <w:top w:val="nil"/>
              <w:left w:val="nil"/>
              <w:bottom w:val="single" w:sz="4" w:space="0" w:color="auto"/>
              <w:right w:val="single" w:sz="4" w:space="0" w:color="auto"/>
            </w:tcBorders>
            <w:shd w:val="clear" w:color="auto" w:fill="FFFF00"/>
            <w:vAlign w:val="center"/>
          </w:tcPr>
          <w:p w14:paraId="2A42003B"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shd w:val="clear" w:color="auto" w:fill="FFFF00"/>
            <w:vAlign w:val="center"/>
          </w:tcPr>
          <w:p w14:paraId="410F9087"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shd w:val="clear" w:color="auto" w:fill="FFFF00"/>
            <w:vAlign w:val="center"/>
          </w:tcPr>
          <w:p w14:paraId="0D28749F"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shd w:val="clear" w:color="auto" w:fill="FFFF00"/>
            <w:vAlign w:val="center"/>
          </w:tcPr>
          <w:p w14:paraId="640EA89D" w14:textId="77777777" w:rsidR="00931AC9" w:rsidRPr="006C19E5" w:rsidRDefault="00931AC9" w:rsidP="00931AC9">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r>
      <w:tr w:rsidR="006B185E" w:rsidRPr="006C19E5" w14:paraId="364634D3" w14:textId="77777777" w:rsidTr="00925345">
        <w:trPr>
          <w:gridBefore w:val="1"/>
          <w:gridAfter w:val="10"/>
          <w:wBefore w:w="459" w:type="dxa"/>
          <w:wAfter w:w="9346" w:type="dxa"/>
          <w:trHeight w:val="330"/>
        </w:trPr>
        <w:tc>
          <w:tcPr>
            <w:tcW w:w="534" w:type="dxa"/>
            <w:tcBorders>
              <w:top w:val="nil"/>
              <w:left w:val="single" w:sz="4" w:space="0" w:color="auto"/>
              <w:bottom w:val="single" w:sz="4" w:space="0" w:color="auto"/>
              <w:right w:val="single" w:sz="4" w:space="0" w:color="auto"/>
            </w:tcBorders>
            <w:vAlign w:val="center"/>
          </w:tcPr>
          <w:p w14:paraId="19A78E99" w14:textId="77777777" w:rsidR="006B185E" w:rsidRPr="006C19E5" w:rsidRDefault="006B185E" w:rsidP="006B185E">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1</w:t>
            </w:r>
          </w:p>
        </w:tc>
        <w:tc>
          <w:tcPr>
            <w:tcW w:w="3586" w:type="dxa"/>
            <w:gridSpan w:val="2"/>
            <w:tcBorders>
              <w:top w:val="nil"/>
              <w:left w:val="nil"/>
              <w:bottom w:val="single" w:sz="4" w:space="0" w:color="auto"/>
              <w:right w:val="single" w:sz="4" w:space="0" w:color="auto"/>
            </w:tcBorders>
            <w:vAlign w:val="center"/>
          </w:tcPr>
          <w:p w14:paraId="4C1644B2" w14:textId="77777777" w:rsidR="006B185E" w:rsidRPr="00925345" w:rsidRDefault="006B185E" w:rsidP="006B185E">
            <w:pPr>
              <w:spacing w:after="0" w:line="240" w:lineRule="auto"/>
              <w:rPr>
                <w:rFonts w:ascii="Times New Roman" w:eastAsia="Times New Roman" w:hAnsi="Times New Roman" w:cs="Times New Roman"/>
                <w:b/>
                <w:color w:val="000000"/>
                <w:lang w:val="kk-KZ" w:eastAsia="ru-RU"/>
              </w:rPr>
            </w:pPr>
            <w:r w:rsidRPr="00925345">
              <w:rPr>
                <w:rFonts w:ascii="Times New Roman" w:eastAsia="Times New Roman" w:hAnsi="Times New Roman" w:cs="Times New Roman"/>
                <w:b/>
                <w:color w:val="000000"/>
                <w:lang w:val="kk-KZ" w:eastAsia="ru-RU"/>
              </w:rPr>
              <w:t> </w:t>
            </w:r>
          </w:p>
        </w:tc>
        <w:tc>
          <w:tcPr>
            <w:tcW w:w="780" w:type="dxa"/>
            <w:tcBorders>
              <w:top w:val="nil"/>
              <w:left w:val="nil"/>
              <w:bottom w:val="single" w:sz="4" w:space="0" w:color="auto"/>
              <w:right w:val="single" w:sz="4" w:space="0" w:color="auto"/>
            </w:tcBorders>
            <w:vAlign w:val="center"/>
          </w:tcPr>
          <w:p w14:paraId="0D563496" w14:textId="77777777" w:rsidR="006B185E" w:rsidRPr="006C19E5" w:rsidRDefault="006B185E" w:rsidP="006B185E">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784" w:type="dxa"/>
            <w:tcBorders>
              <w:top w:val="nil"/>
              <w:left w:val="nil"/>
              <w:bottom w:val="single" w:sz="4" w:space="0" w:color="auto"/>
              <w:right w:val="single" w:sz="4" w:space="0" w:color="auto"/>
            </w:tcBorders>
            <w:vAlign w:val="center"/>
          </w:tcPr>
          <w:p w14:paraId="3F2C22C1" w14:textId="77777777" w:rsidR="006B185E" w:rsidRPr="006C19E5" w:rsidRDefault="006B185E" w:rsidP="006B185E">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00" w:type="dxa"/>
            <w:tcBorders>
              <w:top w:val="nil"/>
              <w:left w:val="nil"/>
              <w:bottom w:val="single" w:sz="4" w:space="0" w:color="auto"/>
              <w:right w:val="single" w:sz="4" w:space="0" w:color="auto"/>
            </w:tcBorders>
            <w:vAlign w:val="center"/>
          </w:tcPr>
          <w:p w14:paraId="1B3E0BCD" w14:textId="77777777" w:rsidR="006B185E" w:rsidRPr="006C19E5" w:rsidRDefault="006B185E" w:rsidP="006B185E">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244" w:type="dxa"/>
            <w:tcBorders>
              <w:top w:val="nil"/>
              <w:left w:val="nil"/>
              <w:bottom w:val="single" w:sz="4" w:space="0" w:color="auto"/>
              <w:right w:val="single" w:sz="4" w:space="0" w:color="auto"/>
            </w:tcBorders>
            <w:vAlign w:val="center"/>
          </w:tcPr>
          <w:p w14:paraId="3657681A" w14:textId="77777777" w:rsidR="006B185E" w:rsidRPr="006C19E5" w:rsidRDefault="006B185E" w:rsidP="006B185E">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 </w:t>
            </w:r>
          </w:p>
        </w:tc>
        <w:tc>
          <w:tcPr>
            <w:tcW w:w="1704" w:type="dxa"/>
            <w:gridSpan w:val="2"/>
            <w:tcBorders>
              <w:top w:val="nil"/>
              <w:left w:val="nil"/>
              <w:bottom w:val="single" w:sz="4" w:space="0" w:color="auto"/>
              <w:right w:val="single" w:sz="4" w:space="0" w:color="auto"/>
            </w:tcBorders>
            <w:vAlign w:val="center"/>
          </w:tcPr>
          <w:p w14:paraId="524182DD" w14:textId="07F85A6B" w:rsidR="006B185E" w:rsidRPr="006C19E5" w:rsidRDefault="006C19E5" w:rsidP="006B185E">
            <w:pPr>
              <w:spacing w:after="0" w:line="240" w:lineRule="auto"/>
              <w:jc w:val="center"/>
              <w:rPr>
                <w:rFonts w:ascii="Times New Roman" w:eastAsia="Times New Roman" w:hAnsi="Times New Roman" w:cs="Times New Roman"/>
                <w:color w:val="000000"/>
                <w:lang w:val="kk-KZ" w:eastAsia="ru-RU"/>
              </w:rPr>
            </w:pPr>
            <w:r w:rsidRPr="006C19E5">
              <w:rPr>
                <w:rFonts w:ascii="Times New Roman" w:eastAsia="Times New Roman" w:hAnsi="Times New Roman" w:cs="Times New Roman"/>
                <w:color w:val="000000"/>
                <w:lang w:val="kk-KZ" w:eastAsia="ru-RU"/>
              </w:rPr>
              <w:t>ЖШС</w:t>
            </w:r>
            <w:r w:rsidR="006B185E" w:rsidRPr="006C19E5">
              <w:rPr>
                <w:rFonts w:ascii="Times New Roman" w:eastAsia="Times New Roman" w:hAnsi="Times New Roman" w:cs="Times New Roman"/>
                <w:color w:val="000000"/>
                <w:lang w:val="kk-KZ" w:eastAsia="ru-RU"/>
              </w:rPr>
              <w:t xml:space="preserve"> " ___"</w:t>
            </w:r>
          </w:p>
        </w:tc>
      </w:tr>
      <w:tr w:rsidR="006B185E" w:rsidRPr="006C19E5" w14:paraId="61386F0D" w14:textId="77777777" w:rsidTr="00925345">
        <w:trPr>
          <w:gridBefore w:val="1"/>
          <w:gridAfter w:val="10"/>
          <w:wBefore w:w="459" w:type="dxa"/>
          <w:wAfter w:w="9346" w:type="dxa"/>
          <w:trHeight w:val="300"/>
        </w:trPr>
        <w:tc>
          <w:tcPr>
            <w:tcW w:w="534" w:type="dxa"/>
            <w:vAlign w:val="center"/>
            <w:hideMark/>
          </w:tcPr>
          <w:p w14:paraId="3E6542A4" w14:textId="77777777" w:rsidR="006B185E" w:rsidRPr="006C19E5" w:rsidRDefault="006B185E" w:rsidP="006B185E">
            <w:pPr>
              <w:spacing w:after="0" w:line="256" w:lineRule="auto"/>
              <w:rPr>
                <w:lang w:val="kk-KZ"/>
              </w:rPr>
            </w:pPr>
          </w:p>
        </w:tc>
        <w:tc>
          <w:tcPr>
            <w:tcW w:w="3586" w:type="dxa"/>
            <w:gridSpan w:val="2"/>
            <w:vAlign w:val="center"/>
            <w:hideMark/>
          </w:tcPr>
          <w:p w14:paraId="4DBA6C10" w14:textId="77777777" w:rsidR="006B185E" w:rsidRPr="00925345" w:rsidRDefault="006B185E" w:rsidP="006B185E">
            <w:pPr>
              <w:spacing w:after="0" w:line="256" w:lineRule="auto"/>
              <w:rPr>
                <w:b/>
                <w:lang w:val="kk-KZ"/>
              </w:rPr>
            </w:pPr>
          </w:p>
        </w:tc>
        <w:tc>
          <w:tcPr>
            <w:tcW w:w="780" w:type="dxa"/>
            <w:vAlign w:val="center"/>
            <w:hideMark/>
          </w:tcPr>
          <w:p w14:paraId="03D07D87" w14:textId="77777777" w:rsidR="006B185E" w:rsidRPr="006C19E5" w:rsidRDefault="006B185E" w:rsidP="006B185E">
            <w:pPr>
              <w:spacing w:after="0" w:line="256" w:lineRule="auto"/>
              <w:rPr>
                <w:lang w:val="kk-KZ"/>
              </w:rPr>
            </w:pPr>
          </w:p>
        </w:tc>
        <w:tc>
          <w:tcPr>
            <w:tcW w:w="784" w:type="dxa"/>
            <w:vAlign w:val="center"/>
            <w:hideMark/>
          </w:tcPr>
          <w:p w14:paraId="706C641B" w14:textId="77777777" w:rsidR="006B185E" w:rsidRPr="006C19E5" w:rsidRDefault="006B185E" w:rsidP="006B185E">
            <w:pPr>
              <w:spacing w:after="0" w:line="256" w:lineRule="auto"/>
              <w:rPr>
                <w:lang w:val="kk-KZ"/>
              </w:rPr>
            </w:pPr>
          </w:p>
        </w:tc>
        <w:tc>
          <w:tcPr>
            <w:tcW w:w="1200" w:type="dxa"/>
            <w:vAlign w:val="center"/>
            <w:hideMark/>
          </w:tcPr>
          <w:p w14:paraId="09494544" w14:textId="77777777" w:rsidR="006B185E" w:rsidRPr="006C19E5" w:rsidRDefault="006B185E" w:rsidP="006B185E">
            <w:pPr>
              <w:spacing w:after="0" w:line="256" w:lineRule="auto"/>
              <w:rPr>
                <w:lang w:val="kk-KZ"/>
              </w:rPr>
            </w:pPr>
          </w:p>
        </w:tc>
        <w:tc>
          <w:tcPr>
            <w:tcW w:w="1244" w:type="dxa"/>
            <w:vAlign w:val="center"/>
            <w:hideMark/>
          </w:tcPr>
          <w:p w14:paraId="5AF2F314" w14:textId="77777777" w:rsidR="006B185E" w:rsidRPr="006C19E5" w:rsidRDefault="006B185E" w:rsidP="006B185E">
            <w:pPr>
              <w:spacing w:after="0" w:line="256" w:lineRule="auto"/>
              <w:rPr>
                <w:lang w:val="kk-KZ"/>
              </w:rPr>
            </w:pPr>
          </w:p>
        </w:tc>
        <w:tc>
          <w:tcPr>
            <w:tcW w:w="1704" w:type="dxa"/>
            <w:gridSpan w:val="2"/>
            <w:vAlign w:val="center"/>
            <w:hideMark/>
          </w:tcPr>
          <w:p w14:paraId="35643B01" w14:textId="77777777" w:rsidR="006B185E" w:rsidRPr="006C19E5" w:rsidRDefault="006B185E" w:rsidP="006B185E">
            <w:pPr>
              <w:spacing w:after="0" w:line="256" w:lineRule="auto"/>
              <w:rPr>
                <w:lang w:val="kk-KZ"/>
              </w:rPr>
            </w:pPr>
          </w:p>
        </w:tc>
      </w:tr>
      <w:tr w:rsidR="006B185E" w:rsidRPr="006C19E5" w14:paraId="01F87746" w14:textId="77777777" w:rsidTr="00925345">
        <w:trPr>
          <w:gridBefore w:val="1"/>
          <w:gridAfter w:val="10"/>
          <w:wBefore w:w="459" w:type="dxa"/>
          <w:wAfter w:w="9346" w:type="dxa"/>
          <w:trHeight w:val="600"/>
        </w:trPr>
        <w:tc>
          <w:tcPr>
            <w:tcW w:w="534" w:type="dxa"/>
            <w:vAlign w:val="bottom"/>
            <w:hideMark/>
          </w:tcPr>
          <w:p w14:paraId="4D092FD2" w14:textId="77777777" w:rsidR="006B185E" w:rsidRPr="006C19E5" w:rsidRDefault="006B185E" w:rsidP="006B185E">
            <w:pPr>
              <w:spacing w:after="0" w:line="256" w:lineRule="auto"/>
              <w:rPr>
                <w:lang w:val="kk-KZ"/>
              </w:rPr>
            </w:pPr>
          </w:p>
        </w:tc>
        <w:tc>
          <w:tcPr>
            <w:tcW w:w="3586" w:type="dxa"/>
            <w:gridSpan w:val="2"/>
            <w:vAlign w:val="center"/>
            <w:hideMark/>
          </w:tcPr>
          <w:p w14:paraId="747C6CEB" w14:textId="77E1C878" w:rsidR="006B185E" w:rsidRPr="00925345" w:rsidRDefault="00931AC9" w:rsidP="006B185E">
            <w:pPr>
              <w:spacing w:after="0" w:line="240" w:lineRule="auto"/>
              <w:jc w:val="center"/>
              <w:rPr>
                <w:rFonts w:ascii="Times New Roman" w:eastAsia="Times New Roman" w:hAnsi="Times New Roman" w:cs="Times New Roman"/>
                <w:b/>
                <w:bCs/>
                <w:color w:val="000000"/>
                <w:lang w:val="kk-KZ" w:eastAsia="ru-RU"/>
              </w:rPr>
            </w:pPr>
            <w:r w:rsidRPr="00925345">
              <w:rPr>
                <w:rFonts w:ascii="Times New Roman" w:eastAsia="Times New Roman" w:hAnsi="Times New Roman" w:cs="Times New Roman"/>
                <w:b/>
                <w:bCs/>
                <w:color w:val="000000"/>
                <w:lang w:val="kk-KZ" w:eastAsia="ru-RU"/>
              </w:rPr>
              <w:t>ЖШС/ЖК Директоры</w:t>
            </w:r>
            <w:r w:rsidR="006B185E" w:rsidRPr="00925345">
              <w:rPr>
                <w:rFonts w:ascii="Times New Roman" w:eastAsia="Times New Roman" w:hAnsi="Times New Roman" w:cs="Times New Roman"/>
                <w:b/>
                <w:bCs/>
                <w:color w:val="000000"/>
                <w:lang w:val="kk-KZ" w:eastAsia="ru-RU"/>
              </w:rPr>
              <w:t>"    "</w:t>
            </w:r>
          </w:p>
        </w:tc>
        <w:tc>
          <w:tcPr>
            <w:tcW w:w="780" w:type="dxa"/>
            <w:vAlign w:val="center"/>
            <w:hideMark/>
          </w:tcPr>
          <w:p w14:paraId="646B6735" w14:textId="77777777" w:rsidR="006B185E" w:rsidRPr="006C19E5" w:rsidRDefault="006B185E" w:rsidP="006B185E">
            <w:pPr>
              <w:spacing w:after="0" w:line="256" w:lineRule="auto"/>
              <w:rPr>
                <w:lang w:val="kk-KZ"/>
              </w:rPr>
            </w:pPr>
          </w:p>
        </w:tc>
        <w:tc>
          <w:tcPr>
            <w:tcW w:w="784" w:type="dxa"/>
            <w:vAlign w:val="center"/>
            <w:hideMark/>
          </w:tcPr>
          <w:p w14:paraId="07635591" w14:textId="77777777" w:rsidR="006B185E" w:rsidRPr="006C19E5" w:rsidRDefault="006B185E" w:rsidP="006B185E">
            <w:pPr>
              <w:spacing w:after="0" w:line="256" w:lineRule="auto"/>
              <w:rPr>
                <w:lang w:val="kk-KZ"/>
              </w:rPr>
            </w:pPr>
          </w:p>
        </w:tc>
        <w:tc>
          <w:tcPr>
            <w:tcW w:w="1200" w:type="dxa"/>
            <w:vAlign w:val="center"/>
            <w:hideMark/>
          </w:tcPr>
          <w:p w14:paraId="08D65214" w14:textId="77777777" w:rsidR="006B185E" w:rsidRPr="006C19E5" w:rsidRDefault="006B185E" w:rsidP="006B185E">
            <w:pPr>
              <w:spacing w:after="0" w:line="256" w:lineRule="auto"/>
              <w:rPr>
                <w:lang w:val="kk-KZ"/>
              </w:rPr>
            </w:pPr>
          </w:p>
        </w:tc>
        <w:tc>
          <w:tcPr>
            <w:tcW w:w="1244" w:type="dxa"/>
            <w:vAlign w:val="center"/>
            <w:hideMark/>
          </w:tcPr>
          <w:p w14:paraId="211777CC" w14:textId="7F19352A" w:rsidR="006B185E" w:rsidRPr="006C19E5" w:rsidRDefault="00931AC9" w:rsidP="006B185E">
            <w:pPr>
              <w:spacing w:after="0" w:line="240" w:lineRule="auto"/>
              <w:jc w:val="center"/>
              <w:rPr>
                <w:rFonts w:ascii="Times New Roman" w:eastAsia="Times New Roman" w:hAnsi="Times New Roman" w:cs="Times New Roman"/>
                <w:b/>
                <w:bCs/>
                <w:color w:val="000000"/>
                <w:lang w:val="kk-KZ" w:eastAsia="ru-RU"/>
              </w:rPr>
            </w:pPr>
            <w:r w:rsidRPr="006C19E5">
              <w:rPr>
                <w:rFonts w:ascii="Times New Roman" w:eastAsia="Times New Roman" w:hAnsi="Times New Roman" w:cs="Times New Roman"/>
                <w:b/>
                <w:bCs/>
                <w:color w:val="000000"/>
                <w:lang w:val="kk-KZ" w:eastAsia="ru-RU"/>
              </w:rPr>
              <w:t>Т. А. Ә.</w:t>
            </w:r>
          </w:p>
        </w:tc>
        <w:tc>
          <w:tcPr>
            <w:tcW w:w="1704" w:type="dxa"/>
            <w:gridSpan w:val="2"/>
            <w:noWrap/>
            <w:vAlign w:val="bottom"/>
            <w:hideMark/>
          </w:tcPr>
          <w:p w14:paraId="1C5B9F3C" w14:textId="77777777" w:rsidR="006B185E" w:rsidRPr="006C19E5" w:rsidRDefault="006B185E" w:rsidP="006B185E">
            <w:pPr>
              <w:spacing w:after="0" w:line="256" w:lineRule="auto"/>
              <w:rPr>
                <w:lang w:val="kk-KZ"/>
              </w:rPr>
            </w:pPr>
          </w:p>
        </w:tc>
      </w:tr>
    </w:tbl>
    <w:p w14:paraId="34046DEE" w14:textId="77777777" w:rsidR="00972420" w:rsidRPr="006C19E5" w:rsidRDefault="00972420" w:rsidP="00931AC9">
      <w:pPr>
        <w:rPr>
          <w:rFonts w:ascii="Times New Roman" w:hAnsi="Times New Roman" w:cs="Times New Roman"/>
          <w:b/>
          <w:sz w:val="24"/>
          <w:szCs w:val="24"/>
          <w:lang w:val="kk-KZ"/>
        </w:rPr>
      </w:pPr>
    </w:p>
    <w:sectPr w:rsidR="00972420" w:rsidRPr="006C19E5" w:rsidSect="008C1095">
      <w:pgSz w:w="11906" w:h="16838"/>
      <w:pgMar w:top="851"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CECA90" w14:textId="77777777" w:rsidR="00A3238A" w:rsidRDefault="00A3238A">
      <w:pPr>
        <w:spacing w:line="240" w:lineRule="auto"/>
      </w:pPr>
      <w:r>
        <w:separator/>
      </w:r>
    </w:p>
  </w:endnote>
  <w:endnote w:type="continuationSeparator" w:id="0">
    <w:p w14:paraId="33E38252" w14:textId="77777777" w:rsidR="00A3238A" w:rsidRDefault="00A323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F8CE01" w14:textId="77777777" w:rsidR="00A3238A" w:rsidRDefault="00A3238A">
      <w:pPr>
        <w:spacing w:after="0"/>
      </w:pPr>
      <w:r>
        <w:separator/>
      </w:r>
    </w:p>
  </w:footnote>
  <w:footnote w:type="continuationSeparator" w:id="0">
    <w:p w14:paraId="58941936" w14:textId="77777777" w:rsidR="00A3238A" w:rsidRDefault="00A3238A">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40CAF"/>
    <w:multiLevelType w:val="multilevel"/>
    <w:tmpl w:val="85F6B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0B026F"/>
    <w:multiLevelType w:val="hybridMultilevel"/>
    <w:tmpl w:val="BFC47AC8"/>
    <w:lvl w:ilvl="0" w:tplc="E65600A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28963DCB"/>
    <w:multiLevelType w:val="hybridMultilevel"/>
    <w:tmpl w:val="BFC47AC8"/>
    <w:lvl w:ilvl="0" w:tplc="E65600A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 w15:restartNumberingAfterBreak="0">
    <w:nsid w:val="41A35E5B"/>
    <w:multiLevelType w:val="multilevel"/>
    <w:tmpl w:val="3096448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527A1A"/>
    <w:multiLevelType w:val="multilevel"/>
    <w:tmpl w:val="1C9AA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FB64FA"/>
    <w:multiLevelType w:val="multilevel"/>
    <w:tmpl w:val="39340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676350"/>
    <w:multiLevelType w:val="multilevel"/>
    <w:tmpl w:val="A0CC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8F731A"/>
    <w:multiLevelType w:val="multilevel"/>
    <w:tmpl w:val="D86C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A43EDA"/>
    <w:multiLevelType w:val="multilevel"/>
    <w:tmpl w:val="E1121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335DEA"/>
    <w:multiLevelType w:val="multilevel"/>
    <w:tmpl w:val="4BBAB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AB44C6"/>
    <w:multiLevelType w:val="multilevel"/>
    <w:tmpl w:val="5BDE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8"/>
  </w:num>
  <w:num w:numId="4">
    <w:abstractNumId w:val="7"/>
  </w:num>
  <w:num w:numId="5">
    <w:abstractNumId w:val="4"/>
  </w:num>
  <w:num w:numId="6">
    <w:abstractNumId w:val="9"/>
  </w:num>
  <w:num w:numId="7">
    <w:abstractNumId w:val="5"/>
  </w:num>
  <w:num w:numId="8">
    <w:abstractNumId w:val="10"/>
  </w:num>
  <w:num w:numId="9">
    <w:abstractNumId w:val="3"/>
  </w:num>
  <w:num w:numId="10">
    <w:abstractNumId w:val="6"/>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B61"/>
    <w:rsid w:val="00034844"/>
    <w:rsid w:val="00053DD2"/>
    <w:rsid w:val="000A0AA9"/>
    <w:rsid w:val="000A4A28"/>
    <w:rsid w:val="000D54A1"/>
    <w:rsid w:val="000E3E39"/>
    <w:rsid w:val="000E6CAB"/>
    <w:rsid w:val="000F054D"/>
    <w:rsid w:val="001932C3"/>
    <w:rsid w:val="001B037B"/>
    <w:rsid w:val="001E48FC"/>
    <w:rsid w:val="001F7217"/>
    <w:rsid w:val="002061EB"/>
    <w:rsid w:val="00222F2C"/>
    <w:rsid w:val="002B68D7"/>
    <w:rsid w:val="00305B2F"/>
    <w:rsid w:val="00316311"/>
    <w:rsid w:val="003263F2"/>
    <w:rsid w:val="003B38A1"/>
    <w:rsid w:val="004011A8"/>
    <w:rsid w:val="00406D31"/>
    <w:rsid w:val="00411129"/>
    <w:rsid w:val="00417655"/>
    <w:rsid w:val="00482A3F"/>
    <w:rsid w:val="004F4725"/>
    <w:rsid w:val="00530E1C"/>
    <w:rsid w:val="005A5640"/>
    <w:rsid w:val="005B4A0B"/>
    <w:rsid w:val="006B185E"/>
    <w:rsid w:val="006C19E5"/>
    <w:rsid w:val="006F5D8E"/>
    <w:rsid w:val="007253D1"/>
    <w:rsid w:val="00875E75"/>
    <w:rsid w:val="008C1095"/>
    <w:rsid w:val="00925345"/>
    <w:rsid w:val="00931AC9"/>
    <w:rsid w:val="00962F7B"/>
    <w:rsid w:val="0096695C"/>
    <w:rsid w:val="00972420"/>
    <w:rsid w:val="00A303B6"/>
    <w:rsid w:val="00A3238A"/>
    <w:rsid w:val="00A46AE2"/>
    <w:rsid w:val="00A7052E"/>
    <w:rsid w:val="00A96766"/>
    <w:rsid w:val="00AB105E"/>
    <w:rsid w:val="00B6101D"/>
    <w:rsid w:val="00B76B10"/>
    <w:rsid w:val="00BF6762"/>
    <w:rsid w:val="00C34B61"/>
    <w:rsid w:val="00C40375"/>
    <w:rsid w:val="00C52616"/>
    <w:rsid w:val="00C6236B"/>
    <w:rsid w:val="00C877F6"/>
    <w:rsid w:val="00CF3C74"/>
    <w:rsid w:val="00D17F70"/>
    <w:rsid w:val="00D403A8"/>
    <w:rsid w:val="00E35E76"/>
    <w:rsid w:val="00F9518D"/>
    <w:rsid w:val="00FC3AA8"/>
    <w:rsid w:val="00FC475B"/>
    <w:rsid w:val="5B877BF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D93FD"/>
  <w15:docId w15:val="{13C9DC01-9297-4952-A8BB-FF223082B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aliases w:val="A_маркированный_список,List Paragraph"/>
    <w:basedOn w:val="a"/>
    <w:link w:val="a5"/>
    <w:uiPriority w:val="34"/>
    <w:qFormat/>
    <w:rsid w:val="00C40375"/>
    <w:pPr>
      <w:ind w:left="720"/>
      <w:contextualSpacing/>
    </w:pPr>
  </w:style>
  <w:style w:type="table" w:styleId="a6">
    <w:name w:val="Table Grid"/>
    <w:basedOn w:val="a1"/>
    <w:uiPriority w:val="59"/>
    <w:rsid w:val="00C40375"/>
    <w:rPr>
      <w:rFonts w:eastAsiaTheme="minorEastAsia"/>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Абзац списка Знак"/>
    <w:aliases w:val="A_маркированный_список Знак,List Paragraph Знак"/>
    <w:basedOn w:val="a0"/>
    <w:link w:val="a4"/>
    <w:uiPriority w:val="34"/>
    <w:locked/>
    <w:rsid w:val="00C40375"/>
    <w:rPr>
      <w:sz w:val="22"/>
      <w:szCs w:val="22"/>
      <w:lang w:eastAsia="en-US"/>
    </w:rPr>
  </w:style>
  <w:style w:type="paragraph" w:styleId="a7">
    <w:name w:val="No Spacing"/>
    <w:link w:val="a8"/>
    <w:qFormat/>
    <w:rsid w:val="001B037B"/>
    <w:rPr>
      <w:rFonts w:ascii="Calibri" w:eastAsia="Times New Roman" w:hAnsi="Calibri" w:cs="Times New Roman"/>
      <w:sz w:val="22"/>
      <w:szCs w:val="22"/>
    </w:rPr>
  </w:style>
  <w:style w:type="character" w:customStyle="1" w:styleId="a8">
    <w:name w:val="Без интервала Знак"/>
    <w:link w:val="a7"/>
    <w:qFormat/>
    <w:rsid w:val="001B037B"/>
    <w:rPr>
      <w:rFonts w:ascii="Calibri" w:eastAsia="Times New Roman" w:hAnsi="Calibri" w:cs="Times New Roman"/>
      <w:sz w:val="22"/>
      <w:szCs w:val="22"/>
    </w:rPr>
  </w:style>
  <w:style w:type="character" w:customStyle="1" w:styleId="a9">
    <w:name w:val="Основной текст_"/>
    <w:basedOn w:val="a0"/>
    <w:link w:val="1"/>
    <w:rsid w:val="001B037B"/>
    <w:rPr>
      <w:rFonts w:ascii="Times New Roman" w:eastAsia="Times New Roman" w:hAnsi="Times New Roman" w:cs="Times New Roman"/>
      <w:color w:val="444949"/>
      <w:sz w:val="26"/>
      <w:szCs w:val="26"/>
    </w:rPr>
  </w:style>
  <w:style w:type="character" w:customStyle="1" w:styleId="aa">
    <w:name w:val="Другое_"/>
    <w:basedOn w:val="a0"/>
    <w:link w:val="ab"/>
    <w:rsid w:val="001B037B"/>
    <w:rPr>
      <w:rFonts w:ascii="Times New Roman" w:eastAsia="Times New Roman" w:hAnsi="Times New Roman" w:cs="Times New Roman"/>
      <w:color w:val="444949"/>
      <w:sz w:val="26"/>
      <w:szCs w:val="26"/>
    </w:rPr>
  </w:style>
  <w:style w:type="paragraph" w:customStyle="1" w:styleId="1">
    <w:name w:val="Основной текст1"/>
    <w:basedOn w:val="a"/>
    <w:link w:val="a9"/>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 w:type="paragraph" w:customStyle="1" w:styleId="ab">
    <w:name w:val="Другое"/>
    <w:basedOn w:val="a"/>
    <w:link w:val="aa"/>
    <w:rsid w:val="001B037B"/>
    <w:pPr>
      <w:widowControl w:val="0"/>
      <w:spacing w:after="0" w:line="262" w:lineRule="auto"/>
      <w:ind w:firstLine="400"/>
    </w:pPr>
    <w:rPr>
      <w:rFonts w:ascii="Times New Roman" w:eastAsia="Times New Roman" w:hAnsi="Times New Roman" w:cs="Times New Roman"/>
      <w:color w:val="444949"/>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8</Pages>
  <Words>2005</Words>
  <Characters>11433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Исатаев Арман Сагынович</dc:creator>
  <cp:lastModifiedBy>Қибатқалиев Магжан Бауыржанұлы</cp:lastModifiedBy>
  <cp:revision>30</cp:revision>
  <dcterms:created xsi:type="dcterms:W3CDTF">2025-08-13T10:07:00Z</dcterms:created>
  <dcterms:modified xsi:type="dcterms:W3CDTF">2025-09-18T03:40:00Z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1049-12.2.0.22530</vt:lpwstr>
  </property>
  <property fmtid="{D5CDD505-2E9C-101B-9397-08002B2CF9AE}" pid="3" name="ICV">
    <vt:lpwstr>BB0600B2157847DEAA0FB762B75124B6_13</vt:lpwstr>
  </property>
</Properties>
</file>