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center"/>
        <w:textAlignment w:val="top"/>
        <w:rPr>
          <w:color w:val="000000"/>
        </w:rPr>
      </w:pPr>
      <w:r w:rsidRPr="001932C3">
        <w:rPr>
          <w:b/>
          <w:bCs/>
          <w:color w:val="000000"/>
        </w:rPr>
        <w:t>Объявление на проведение конкурса по передаче имущества</w:t>
      </w:r>
    </w:p>
    <w:p w:rsidR="00962F7B" w:rsidRDefault="00875E75">
      <w:pPr>
        <w:pStyle w:val="a3"/>
        <w:shd w:val="clear" w:color="auto" w:fill="FFFFFF"/>
        <w:spacing w:before="0" w:beforeAutospacing="0" w:after="0" w:afterAutospacing="0"/>
        <w:jc w:val="center"/>
        <w:textAlignment w:val="top"/>
        <w:rPr>
          <w:b/>
          <w:bCs/>
          <w:color w:val="000000"/>
        </w:rPr>
      </w:pPr>
      <w:r w:rsidRPr="001932C3">
        <w:rPr>
          <w:b/>
          <w:bCs/>
          <w:color w:val="000000"/>
        </w:rPr>
        <w:t>ТОО «Ойл Транспорт Корпорейшэн» в аренду</w:t>
      </w:r>
    </w:p>
    <w:p w:rsidR="00D036E9" w:rsidRPr="001932C3" w:rsidRDefault="00D036E9">
      <w:pPr>
        <w:pStyle w:val="a3"/>
        <w:shd w:val="clear" w:color="auto" w:fill="FFFFFF"/>
        <w:spacing w:before="0" w:beforeAutospacing="0" w:after="0" w:afterAutospacing="0"/>
        <w:jc w:val="center"/>
        <w:textAlignment w:val="top"/>
        <w:rPr>
          <w:color w:val="000000"/>
        </w:rPr>
      </w:pPr>
    </w:p>
    <w:p w:rsidR="00962F7B" w:rsidRPr="004A29EC" w:rsidRDefault="00875E75">
      <w:pPr>
        <w:pStyle w:val="a3"/>
        <w:shd w:val="clear" w:color="auto" w:fill="FFFFFF"/>
        <w:spacing w:before="0" w:beforeAutospacing="0" w:after="0" w:afterAutospacing="0"/>
        <w:textAlignment w:val="top"/>
        <w:rPr>
          <w:b/>
          <w:bCs/>
          <w:color w:val="000000"/>
        </w:rPr>
      </w:pPr>
      <w:r w:rsidRPr="001932C3">
        <w:rPr>
          <w:b/>
          <w:bCs/>
          <w:color w:val="000000"/>
        </w:rPr>
        <w:t>1.Дата, время и место проведения конкурса</w:t>
      </w:r>
    </w:p>
    <w:p w:rsidR="00D036E9" w:rsidRPr="001932C3" w:rsidRDefault="00D036E9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</w:p>
    <w:p w:rsidR="00962F7B" w:rsidRPr="00D036E9" w:rsidRDefault="00875E75" w:rsidP="00D036E9">
      <w:pPr>
        <w:pStyle w:val="a7"/>
        <w:numPr>
          <w:ilvl w:val="0"/>
          <w:numId w:val="4"/>
        </w:numPr>
        <w:rPr>
          <w:rFonts w:ascii="Times New Roman" w:hAnsi="Times New Roman"/>
          <w:color w:val="000000"/>
          <w:sz w:val="24"/>
        </w:rPr>
      </w:pPr>
      <w:r w:rsidRPr="00D036E9">
        <w:rPr>
          <w:rFonts w:ascii="Times New Roman" w:hAnsi="Times New Roman"/>
          <w:color w:val="000000"/>
          <w:sz w:val="24"/>
        </w:rPr>
        <w:t>Дата</w:t>
      </w:r>
      <w:r w:rsidRPr="00D036E9">
        <w:rPr>
          <w:rFonts w:ascii="Times New Roman" w:hAnsi="Times New Roman"/>
          <w:sz w:val="24"/>
        </w:rPr>
        <w:t xml:space="preserve">: </w:t>
      </w:r>
      <w:r w:rsidR="00E02C32">
        <w:rPr>
          <w:rFonts w:ascii="Times New Roman" w:hAnsi="Times New Roman"/>
          <w:sz w:val="24"/>
        </w:rPr>
        <w:t>07</w:t>
      </w:r>
      <w:r w:rsidR="00AA42E0">
        <w:rPr>
          <w:rFonts w:ascii="Times New Roman" w:hAnsi="Times New Roman"/>
          <w:sz w:val="24"/>
        </w:rPr>
        <w:t>.</w:t>
      </w:r>
      <w:r w:rsidR="00E02C32" w:rsidRPr="00E02C32">
        <w:rPr>
          <w:rFonts w:ascii="Times New Roman" w:hAnsi="Times New Roman"/>
          <w:sz w:val="24"/>
        </w:rPr>
        <w:t>01</w:t>
      </w:r>
      <w:r w:rsidR="00E02C32">
        <w:rPr>
          <w:rFonts w:ascii="Times New Roman" w:hAnsi="Times New Roman"/>
          <w:sz w:val="24"/>
        </w:rPr>
        <w:t>.2026 г. – 16</w:t>
      </w:r>
      <w:r w:rsidR="001F7217" w:rsidRPr="00D036E9">
        <w:rPr>
          <w:rFonts w:ascii="Times New Roman" w:hAnsi="Times New Roman"/>
          <w:sz w:val="24"/>
        </w:rPr>
        <w:t>.</w:t>
      </w:r>
      <w:r w:rsidR="00E02C32">
        <w:rPr>
          <w:rFonts w:ascii="Times New Roman" w:hAnsi="Times New Roman"/>
          <w:sz w:val="24"/>
          <w:lang w:val="en-US"/>
        </w:rPr>
        <w:t>01</w:t>
      </w:r>
      <w:r w:rsidR="00E02C32">
        <w:rPr>
          <w:rFonts w:ascii="Times New Roman" w:hAnsi="Times New Roman"/>
          <w:sz w:val="24"/>
        </w:rPr>
        <w:t>.2026</w:t>
      </w:r>
      <w:r w:rsidRPr="00D036E9">
        <w:rPr>
          <w:rFonts w:ascii="Times New Roman" w:hAnsi="Times New Roman"/>
          <w:sz w:val="24"/>
        </w:rPr>
        <w:t xml:space="preserve"> </w:t>
      </w:r>
      <w:r w:rsidRPr="00D036E9">
        <w:rPr>
          <w:rFonts w:ascii="Times New Roman" w:hAnsi="Times New Roman"/>
          <w:color w:val="000000"/>
          <w:sz w:val="24"/>
        </w:rPr>
        <w:t>г.</w:t>
      </w:r>
    </w:p>
    <w:p w:rsidR="00962F7B" w:rsidRPr="00D036E9" w:rsidRDefault="00875E75" w:rsidP="00D036E9">
      <w:pPr>
        <w:pStyle w:val="a7"/>
        <w:numPr>
          <w:ilvl w:val="0"/>
          <w:numId w:val="4"/>
        </w:numPr>
        <w:rPr>
          <w:rFonts w:ascii="Times New Roman" w:hAnsi="Times New Roman"/>
          <w:color w:val="000000"/>
          <w:sz w:val="24"/>
        </w:rPr>
      </w:pPr>
      <w:r w:rsidRPr="00D036E9">
        <w:rPr>
          <w:rFonts w:ascii="Times New Roman" w:hAnsi="Times New Roman"/>
          <w:color w:val="000000"/>
          <w:sz w:val="24"/>
        </w:rPr>
        <w:t>Время: 14:00</w:t>
      </w:r>
    </w:p>
    <w:p w:rsidR="00962F7B" w:rsidRPr="00D036E9" w:rsidRDefault="00875E75" w:rsidP="00D036E9">
      <w:pPr>
        <w:pStyle w:val="a7"/>
        <w:numPr>
          <w:ilvl w:val="0"/>
          <w:numId w:val="4"/>
        </w:numPr>
        <w:rPr>
          <w:rFonts w:ascii="Times New Roman" w:hAnsi="Times New Roman"/>
          <w:color w:val="000000"/>
          <w:sz w:val="24"/>
        </w:rPr>
      </w:pPr>
      <w:r w:rsidRPr="00D036E9">
        <w:rPr>
          <w:rFonts w:ascii="Times New Roman" w:hAnsi="Times New Roman"/>
          <w:color w:val="000000"/>
          <w:sz w:val="24"/>
        </w:rPr>
        <w:t>Наименование и местонахождение Товарищества: ТОО «Ойл Транспорт Корпорейшэн» г. Актау, 25 мкр. 34 здание.</w:t>
      </w:r>
    </w:p>
    <w:p w:rsidR="00D036E9" w:rsidRDefault="00D036E9">
      <w:pPr>
        <w:pStyle w:val="a3"/>
        <w:shd w:val="clear" w:color="auto" w:fill="FFFFFF"/>
        <w:spacing w:before="0" w:beforeAutospacing="0" w:after="0" w:afterAutospacing="0"/>
        <w:textAlignment w:val="top"/>
        <w:rPr>
          <w:b/>
          <w:bCs/>
          <w:color w:val="000000"/>
        </w:rPr>
      </w:pP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 w:rsidRPr="001932C3">
        <w:rPr>
          <w:b/>
          <w:bCs/>
          <w:color w:val="000000"/>
        </w:rPr>
        <w:t>2. Место и сроки принятия заявок на участие в конкурсе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 xml:space="preserve">Заявки на участие в конкурсе представляются потенциальными арендатором или их уполномоченными лицами, представляющими интересы по подачи заявки на участие в  конкурсе на основании доверенности, в запечатанном конверте до </w:t>
      </w:r>
      <w:r w:rsidR="00B72696">
        <w:rPr>
          <w:color w:val="000000"/>
        </w:rPr>
        <w:t>«10</w:t>
      </w:r>
      <w:r w:rsidRPr="00972420">
        <w:rPr>
          <w:color w:val="000000"/>
        </w:rPr>
        <w:t>» часов «00»</w:t>
      </w:r>
      <w:r w:rsidRPr="001932C3">
        <w:rPr>
          <w:color w:val="000000"/>
        </w:rPr>
        <w:t xml:space="preserve"> мин.</w:t>
      </w:r>
      <w:r w:rsidRPr="001932C3">
        <w:rPr>
          <w:b/>
          <w:bCs/>
          <w:color w:val="000000"/>
        </w:rPr>
        <w:t> </w:t>
      </w:r>
      <w:r w:rsidRPr="001932C3">
        <w:rPr>
          <w:color w:val="000000"/>
        </w:rPr>
        <w:t>местного времени</w:t>
      </w:r>
      <w:r w:rsidRPr="00972420">
        <w:rPr>
          <w:color w:val="000000"/>
        </w:rPr>
        <w:t xml:space="preserve">, </w:t>
      </w:r>
      <w:r w:rsidR="00E02C32">
        <w:t>«16</w:t>
      </w:r>
      <w:r w:rsidRPr="00972420">
        <w:t xml:space="preserve">» </w:t>
      </w:r>
      <w:r w:rsidR="00E02C32">
        <w:rPr>
          <w:lang w:val="kk-KZ"/>
        </w:rPr>
        <w:t>январ</w:t>
      </w:r>
      <w:r w:rsidR="00B72696">
        <w:rPr>
          <w:lang w:val="kk-KZ"/>
        </w:rPr>
        <w:t>я</w:t>
      </w:r>
      <w:r w:rsidRPr="00972420">
        <w:t xml:space="preserve"> </w:t>
      </w:r>
      <w:r w:rsidR="00E02C32">
        <w:rPr>
          <w:color w:val="000000"/>
        </w:rPr>
        <w:t>2026</w:t>
      </w:r>
      <w:r w:rsidRPr="001932C3">
        <w:rPr>
          <w:color w:val="000000"/>
        </w:rPr>
        <w:t xml:space="preserve"> года по следующему адресу: г. Актау, ТОО «Ойл Транспорт Корпорейшэн»  г. Актау, 25 мкр. 34 здание.</w:t>
      </w:r>
    </w:p>
    <w:p w:rsidR="00962F7B" w:rsidRPr="001932C3" w:rsidRDefault="00962F7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1B037B" w:rsidRDefault="00875E75" w:rsidP="001A3A7A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b/>
          <w:bCs/>
          <w:color w:val="000000"/>
        </w:rPr>
      </w:pPr>
      <w:r w:rsidRPr="001932C3">
        <w:rPr>
          <w:b/>
          <w:bCs/>
          <w:color w:val="000000"/>
        </w:rPr>
        <w:t>3. Краткая характеристика и информация об объекте аренды, включая его</w:t>
      </w:r>
      <w:r w:rsidRPr="001932C3">
        <w:rPr>
          <w:color w:val="000000"/>
          <w:lang w:val="kk-KZ"/>
        </w:rPr>
        <w:t xml:space="preserve"> </w:t>
      </w:r>
      <w:r w:rsidRPr="001932C3">
        <w:rPr>
          <w:b/>
          <w:bCs/>
          <w:color w:val="000000"/>
        </w:rPr>
        <w:t>местонахождения и площадь.</w:t>
      </w:r>
    </w:p>
    <w:p w:rsidR="00167B2B" w:rsidRDefault="00167B2B" w:rsidP="001B037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67B2B">
        <w:rPr>
          <w:b/>
          <w:color w:val="000000"/>
        </w:rPr>
        <w:t>Объект аренды:</w:t>
      </w:r>
      <w:r w:rsidRPr="00167B2B">
        <w:rPr>
          <w:color w:val="000000"/>
        </w:rPr>
        <w:t xml:space="preserve"> ангар, согласно Акту о приемке легализованного объекта в эксплуатацию № б/н от 03.09.2007 года (закрытая стоянка для автотранспорта на 60 единиц по данным бухгалтерского учета), общей арендуемой площадью 2241,6 кв. м, а также право временного возмездного землепользования земельного участка площадью 5,9304 га, расположенного по адресу: Республика Казахстан, Мангистауская область, Мангистауский район, Тущыкудукский сельский округ, село Тушыкудук, промзона месторождения «Каламкас», здание №25.</w:t>
      </w:r>
    </w:p>
    <w:p w:rsidR="00167B2B" w:rsidRDefault="00167B2B" w:rsidP="001B037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1B037B" w:rsidP="001B037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lang w:val="kk-KZ"/>
        </w:rPr>
      </w:pPr>
      <w:r w:rsidRPr="001B037B">
        <w:rPr>
          <w:color w:val="000000"/>
        </w:rPr>
        <w:t>Кадастровый номер</w:t>
      </w:r>
      <w:r w:rsidRPr="00635B84">
        <w:rPr>
          <w:color w:val="000000"/>
        </w:rPr>
        <w:t xml:space="preserve">: </w:t>
      </w:r>
      <w:r w:rsidR="00635B84" w:rsidRPr="00635B84">
        <w:rPr>
          <w:color w:val="000000"/>
        </w:rPr>
        <w:t>13:198:023:331.</w:t>
      </w:r>
    </w:p>
    <w:p w:rsidR="00962F7B" w:rsidRPr="001932C3" w:rsidRDefault="00962F7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875E75" w:rsidP="006F5D8E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 w:rsidRPr="001932C3">
        <w:rPr>
          <w:b/>
          <w:bCs/>
          <w:color w:val="000000"/>
        </w:rPr>
        <w:t>4. Условия проведения конкурса на предоставля</w:t>
      </w:r>
      <w:r w:rsidR="001932C3" w:rsidRPr="001932C3">
        <w:rPr>
          <w:b/>
          <w:bCs/>
          <w:color w:val="000000"/>
        </w:rPr>
        <w:t>емый в аренду объект и критерии</w:t>
      </w:r>
      <w:r w:rsidR="00F9518D">
        <w:rPr>
          <w:b/>
          <w:bCs/>
          <w:color w:val="000000"/>
          <w:lang w:val="kk-KZ"/>
        </w:rPr>
        <w:t xml:space="preserve">. </w:t>
      </w:r>
      <w:r w:rsidR="00F9518D" w:rsidRPr="00F9518D">
        <w:rPr>
          <w:b/>
          <w:bCs/>
          <w:color w:val="000000"/>
          <w:lang w:val="kk-KZ"/>
        </w:rPr>
        <w:t>Перечень документов, необходимых для участия в конкурсе:</w:t>
      </w:r>
      <w:r w:rsidRPr="001932C3">
        <w:rPr>
          <w:b/>
          <w:bCs/>
          <w:color w:val="000000"/>
        </w:rPr>
        <w:t> </w:t>
      </w:r>
    </w:p>
    <w:p w:rsidR="00962F7B" w:rsidRPr="001932C3" w:rsidRDefault="002061EB">
      <w:pPr>
        <w:pStyle w:val="a3"/>
        <w:shd w:val="clear" w:color="auto" w:fill="FFFFFF"/>
        <w:spacing w:before="30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>1. Участники, изъявившие желание приобрести в аренду Имущество, реализуемое на основе Конкурса, должны представить свои конкурсные предложения в письменной форме, подписанные уполномоченным лицом на имя председателя Конкурсной комиссии с приложением всех необходимых документов, указанных в конкурсной документации.</w:t>
      </w:r>
    </w:p>
    <w:p w:rsidR="00962F7B" w:rsidRDefault="002061EB" w:rsidP="00C6236B">
      <w:pPr>
        <w:pStyle w:val="a3"/>
        <w:shd w:val="clear" w:color="auto" w:fill="FFFFFF"/>
        <w:spacing w:before="300" w:beforeAutospacing="0" w:after="0" w:afterAutospacing="0"/>
        <w:jc w:val="both"/>
        <w:textAlignment w:val="top"/>
        <w:rPr>
          <w:color w:val="000000"/>
          <w:lang w:val="kk-KZ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>2. Конкурсные предложения предоставляются участниками в запечатанном конверте. Предложение должно быть прошито, страницы/листы пронумерованы, последняя страница заверяется подписью и печатью участника.</w:t>
      </w:r>
    </w:p>
    <w:p w:rsidR="00962F7B" w:rsidRPr="001932C3" w:rsidRDefault="002061EB" w:rsidP="00C6236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>3. На лицевой стороне запечатанного конверта с документацией, участник должен указать: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567"/>
        <w:jc w:val="both"/>
        <w:textAlignment w:val="top"/>
        <w:rPr>
          <w:color w:val="000000"/>
        </w:rPr>
      </w:pPr>
      <w:r w:rsidRPr="001932C3">
        <w:rPr>
          <w:color w:val="000000"/>
        </w:rPr>
        <w:t>-  наименование и адрес участника;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567"/>
        <w:jc w:val="both"/>
        <w:textAlignment w:val="top"/>
        <w:rPr>
          <w:color w:val="000000"/>
        </w:rPr>
      </w:pPr>
      <w:r w:rsidRPr="001932C3">
        <w:rPr>
          <w:color w:val="000000"/>
        </w:rPr>
        <w:t>-  наименование и адрес Товарищества;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567"/>
        <w:jc w:val="both"/>
        <w:textAlignment w:val="top"/>
        <w:rPr>
          <w:color w:val="000000"/>
        </w:rPr>
      </w:pPr>
      <w:r w:rsidRPr="001932C3">
        <w:rPr>
          <w:color w:val="000000"/>
        </w:rPr>
        <w:t>-  наименование, по которому представляется Конкурсная заявка;</w:t>
      </w:r>
    </w:p>
    <w:p w:rsidR="00962F7B" w:rsidRPr="004A29EC" w:rsidRDefault="00875E75" w:rsidP="002061EB">
      <w:pPr>
        <w:pStyle w:val="a3"/>
        <w:shd w:val="clear" w:color="auto" w:fill="FFFFFF"/>
        <w:spacing w:before="0" w:beforeAutospacing="0" w:after="0" w:afterAutospacing="0"/>
        <w:ind w:left="567"/>
        <w:jc w:val="both"/>
        <w:textAlignment w:val="top"/>
        <w:rPr>
          <w:color w:val="000000"/>
        </w:rPr>
      </w:pPr>
      <w:r w:rsidRPr="001932C3">
        <w:rPr>
          <w:color w:val="000000"/>
        </w:rPr>
        <w:t>- надпись: «НЕ ВСКРЫВАТЬ ДО» с указанием даты и времени вскрытия конвертов с предложениями.</w:t>
      </w:r>
    </w:p>
    <w:p w:rsidR="00962F7B" w:rsidRPr="001932C3" w:rsidRDefault="002061EB">
      <w:pPr>
        <w:pStyle w:val="a3"/>
        <w:shd w:val="clear" w:color="auto" w:fill="FFFFFF"/>
        <w:spacing w:before="30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>4. Конкурсные предложения Участниками представляются по месту нахождения Товарищества до даты окончательного срока представления предложений. Предложения, поступившие после окончательного срока приема конкурсных предложений, не вскрываются и возвращаются отправителю.</w:t>
      </w:r>
    </w:p>
    <w:p w:rsidR="00962F7B" w:rsidRPr="001932C3" w:rsidRDefault="002061EB">
      <w:pPr>
        <w:pStyle w:val="a3"/>
        <w:shd w:val="clear" w:color="auto" w:fill="FFFFFF"/>
        <w:spacing w:before="30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lastRenderedPageBreak/>
        <w:t>4.</w:t>
      </w:r>
      <w:r w:rsidR="00875E75" w:rsidRPr="001932C3">
        <w:rPr>
          <w:color w:val="000000"/>
        </w:rPr>
        <w:t>5. Заявка на участие в подлежит оформлению согласно установленной форме и является формой выражения согласия, претендующего на участие в, осуществить аренду  в соответствии с требованиями и условиями, предусмотренными настоящей документацией, в том числе проектом Договора, а также является согласием на удержание суммы гарантийного взноса в установленных случаях и при необходимости получение сведений о нем, подтверждающих его соответствие установленным квалификационным требованиям.</w:t>
      </w:r>
    </w:p>
    <w:p w:rsidR="001932C3" w:rsidRDefault="001932C3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F9518D">
        <w:rPr>
          <w:color w:val="000000"/>
          <w:lang w:val="kk-KZ"/>
        </w:rPr>
        <w:t xml:space="preserve">6. </w:t>
      </w:r>
      <w:r w:rsidR="00875E75" w:rsidRPr="001932C3">
        <w:rPr>
          <w:color w:val="000000"/>
        </w:rPr>
        <w:t>Участник в обязательном порядке прилагает к заявке на участие в следующую документацию, в том числе документы, подтверждающие соответствие установленным квалификационным требованиям: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1)  копия паспорта или документа, удостоверяющего личность (для физического лица);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2)  копия устава со всеми изменениями и дополнениями (для юридических лиц);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3)  справка о государственной регистрации (перерегистрации) юридического лица, на дату не позднее 30 (тридцати) календарных дней с момента его выдачи либо талон/уведомление о начале деятельности в качестве индивидуального предпринимателя;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 xml:space="preserve">4)  </w:t>
      </w:r>
      <w:r w:rsidRPr="00BF6762">
        <w:t>оригинал платежного поручения об оплате Гарантийного взноса;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5) копии документов, удостоверяющих личность и полномочия первого руководителя юридического лица (протокол общего собрания участников/решение единственного учредителя о назначении первого руководителя, подписавшего конкурсную заявку);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6)  копия документа, удостоверяющего личность, и оригинал доверенности представителя Участника;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7)  оригинал ценового (коммерческого) предложения с указанием предлагаемой цены за аренду Имущества на фирменном бланке за подписью первого руководителя, скрепленного печатью Участника (при наличии) (для юридических лиц);</w:t>
      </w:r>
    </w:p>
    <w:p w:rsidR="00962F7B" w:rsidRPr="00BF6762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strike/>
          <w:color w:val="C00000"/>
        </w:rPr>
      </w:pPr>
      <w:r w:rsidRPr="00BF6762">
        <w:rPr>
          <w:color w:val="000000"/>
        </w:rPr>
        <w:t xml:space="preserve">8)  </w:t>
      </w:r>
      <w:r w:rsidRPr="00BF6762">
        <w:t>оригинал технической спецификации, подписанной первым руководителем, скрепленной печатью (при наличии);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9)  письмо - согласие Участника с условиями конкурсной документации и проекта договора о передаче имущества в аренду;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10) оригинал справки, установленной формы соответствующего налогового органа, об отсутствии (наличии) задолженности, учет по которым ведется в органах государственных доходов, выданной не ранее одного месяца, предшествующего дате вскрытия конвертов с конкурсными предложениями;</w:t>
      </w:r>
    </w:p>
    <w:p w:rsidR="00962F7B" w:rsidRPr="00222F2C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FF0000"/>
        </w:rPr>
      </w:pPr>
      <w:r w:rsidRPr="001932C3">
        <w:rPr>
          <w:color w:val="000000"/>
        </w:rPr>
        <w:t xml:space="preserve">11) </w:t>
      </w:r>
      <w:r w:rsidRPr="00B6101D">
        <w:t>оригинал справки банка или филиала банка с подписью и печатью уполномоченного лица, в котором обслуживается Участник об отсутствии просроченной задолженности по всем видам обязательств Участника Конкурса. Справка должна быть выдана не ранее одного месяца, предшествующего дате вскрытия конвертов с конкурсными предложениями;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 xml:space="preserve">12) </w:t>
      </w:r>
      <w:r w:rsidRPr="00B6101D">
        <w:t>оригинал справки с банка или филиала банка с подписью и печатью уполномоченного лица, о наличии денежных средств в тенге на текущем счете Участника или выписка с расчетного счета Участника на дату сдачи заявки для Участия в Конкурсе. При этом, Участник Конкурса должен подтвердить наличие на текущем счете денежных средств в размере не менее, чем предлагаемая Участником общая цена аренды Имущества (не менее, чем за 12 календарных месяцев), указанная в его ценовом предложении;</w:t>
      </w:r>
    </w:p>
    <w:p w:rsidR="00AA42E0" w:rsidRDefault="000E3E39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13</w:t>
      </w:r>
      <w:r w:rsidR="00875E75" w:rsidRPr="001932C3">
        <w:rPr>
          <w:color w:val="000000"/>
        </w:rPr>
        <w:t xml:space="preserve">) </w:t>
      </w:r>
      <w:r w:rsidR="00AA42E0" w:rsidRPr="00AA42E0">
        <w:rPr>
          <w:color w:val="000000"/>
        </w:rPr>
        <w:t>оригиналы или нотариально засвидетельствованные копии следующих отчетов по состоянию на текущий и предыдущий финансовый год: Отчет о финансовом положении, Отчет о прибылях и убытках и прочем совокупном доходе, Отчет о движении денежных средств, Отчет об изменениях в капитале (при необходимости);</w:t>
      </w:r>
    </w:p>
    <w:p w:rsidR="00962F7B" w:rsidRPr="00B6101D" w:rsidRDefault="005A1AD1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</w:pPr>
      <w:r>
        <w:rPr>
          <w:lang w:val="kk-KZ"/>
        </w:rPr>
        <w:t>14</w:t>
      </w:r>
      <w:r w:rsidR="00AA42E0">
        <w:rPr>
          <w:lang w:val="kk-KZ"/>
        </w:rPr>
        <w:t xml:space="preserve">) </w:t>
      </w:r>
      <w:r w:rsidR="00875E75" w:rsidRPr="00B6101D">
        <w:t>оригинал письма – заверения за подписью первого руководителя, скрепленного печатью юридического лица о том, что Участник не находится в стадии банкротства или ликвидации, на его имущество не наложен арест, его финансово-хозяйственная деятельность не приостановлена в установленном законодательством порядке;</w:t>
      </w:r>
    </w:p>
    <w:p w:rsidR="00962F7B" w:rsidRPr="001932C3" w:rsidRDefault="005A1AD1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lastRenderedPageBreak/>
        <w:t>15</w:t>
      </w:r>
      <w:r w:rsidR="00875E75" w:rsidRPr="001932C3">
        <w:rPr>
          <w:color w:val="000000"/>
        </w:rPr>
        <w:t>) оригинал письменного обязательства за подписью первого руководителя, скрепленного печатью юридического лица о том, что Участник обязуется обеспечить осуществление за счет собственных средств мероприятий по улучшению условий содержания Имущества, с указанием видов планируемых работ, периода и сроков их исполнения;</w:t>
      </w:r>
    </w:p>
    <w:p w:rsidR="00962F7B" w:rsidRDefault="005A1AD1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16</w:t>
      </w:r>
      <w:r w:rsidR="00875E75" w:rsidRPr="001932C3">
        <w:rPr>
          <w:color w:val="000000"/>
        </w:rPr>
        <w:t>) полные контактные данные Участника (юридический и фактический адрес, номер телефона: рабочий и мобильный, факс, е-mail);</w:t>
      </w:r>
    </w:p>
    <w:p w:rsidR="00D036E9" w:rsidRPr="001932C3" w:rsidRDefault="00D036E9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</w:p>
    <w:p w:rsidR="00962F7B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F9518D">
        <w:rPr>
          <w:color w:val="000000"/>
          <w:lang w:val="kk-KZ"/>
        </w:rPr>
        <w:t xml:space="preserve">7. </w:t>
      </w:r>
      <w:r w:rsidR="00875E75" w:rsidRPr="001932C3">
        <w:rPr>
          <w:color w:val="000000"/>
        </w:rPr>
        <w:t>Конкурсная документация, форма заявки на участие в Конкурсе и дополнительная информация об Имуществе, передаваемом в аренду, представляется Товариществом по письменному запросу Участника, на бумажном носителе и/или в электронном виде в течение 3 (трех) рабочих дней с даты получения соответствующего запроса.</w:t>
      </w:r>
    </w:p>
    <w:p w:rsidR="00222F2C" w:rsidRPr="001932C3" w:rsidRDefault="00222F2C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F9518D" w:rsidRDefault="002061EB" w:rsidP="00BC1E80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F9518D" w:rsidRPr="00F9518D">
        <w:rPr>
          <w:color w:val="000000"/>
        </w:rPr>
        <w:t>8</w:t>
      </w:r>
      <w:r w:rsidR="00875E75" w:rsidRPr="00F9518D">
        <w:rPr>
          <w:color w:val="000000"/>
        </w:rPr>
        <w:t>. К участию в Конкурсе  допускаются физические и юридические лица,</w:t>
      </w:r>
      <w:r w:rsidR="00BC1E80">
        <w:rPr>
          <w:color w:val="000000"/>
          <w:lang w:val="kk-KZ"/>
        </w:rPr>
        <w:t xml:space="preserve"> </w:t>
      </w:r>
      <w:r w:rsidR="00875E75" w:rsidRPr="00F9518D">
        <w:rPr>
          <w:color w:val="000000"/>
        </w:rPr>
        <w:t>индивидуальные предприниматели, соответствующие</w:t>
      </w:r>
      <w:r w:rsidR="00BC1E80">
        <w:rPr>
          <w:color w:val="000000"/>
          <w:lang w:val="kk-KZ"/>
        </w:rPr>
        <w:t xml:space="preserve"> </w:t>
      </w:r>
      <w:r w:rsidR="00BC1E80" w:rsidRPr="00F9518D">
        <w:rPr>
          <w:color w:val="000000"/>
        </w:rPr>
        <w:t>следующим</w:t>
      </w:r>
      <w:r w:rsidR="00875E75" w:rsidRPr="00F9518D">
        <w:rPr>
          <w:color w:val="000000"/>
        </w:rPr>
        <w:t> </w:t>
      </w:r>
      <w:r w:rsidR="00875E75" w:rsidRPr="00F9518D">
        <w:rPr>
          <w:i/>
          <w:iCs/>
          <w:color w:val="000000"/>
        </w:rPr>
        <w:t>квалификационным требованиям</w:t>
      </w:r>
      <w:r w:rsidR="00875E75" w:rsidRPr="00F9518D">
        <w:rPr>
          <w:i/>
          <w:color w:val="000000"/>
        </w:rPr>
        <w:t>:</w:t>
      </w:r>
    </w:p>
    <w:p w:rsidR="00962F7B" w:rsidRPr="001932C3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1</w:t>
      </w:r>
      <w:r w:rsidR="002061EB">
        <w:rPr>
          <w:color w:val="000000"/>
          <w:lang w:val="kk-KZ"/>
        </w:rPr>
        <w:t>)</w:t>
      </w:r>
      <w:r w:rsidR="00875E75" w:rsidRPr="001932C3">
        <w:rPr>
          <w:color w:val="000000"/>
        </w:rPr>
        <w:t xml:space="preserve"> Обладать правоспособностью для заключения договора о передаче Имущества в аренду;</w:t>
      </w:r>
    </w:p>
    <w:p w:rsidR="00962F7B" w:rsidRPr="001932C3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2</w:t>
      </w:r>
      <w:r w:rsidR="002061EB">
        <w:rPr>
          <w:color w:val="000000"/>
          <w:lang w:val="kk-KZ"/>
        </w:rPr>
        <w:t>)</w:t>
      </w:r>
      <w:r w:rsidR="000E3E39" w:rsidRPr="001932C3">
        <w:rPr>
          <w:color w:val="000000"/>
        </w:rPr>
        <w:t xml:space="preserve"> </w:t>
      </w:r>
      <w:r w:rsidR="000E3E39" w:rsidRPr="001932C3">
        <w:rPr>
          <w:color w:val="000000"/>
          <w:lang w:val="kk-KZ"/>
        </w:rPr>
        <w:t>Я</w:t>
      </w:r>
      <w:r w:rsidR="00875E75" w:rsidRPr="001932C3">
        <w:rPr>
          <w:color w:val="000000"/>
        </w:rPr>
        <w:t>вляться платежеспособным, обладать материальными, трудовыми, техническими и финансовыми ресурсами, достаточными для исполнения обязательств по договору о передаче имущес</w:t>
      </w:r>
      <w:bookmarkStart w:id="0" w:name="_GoBack"/>
      <w:bookmarkEnd w:id="0"/>
      <w:r w:rsidR="00875E75" w:rsidRPr="001932C3">
        <w:rPr>
          <w:color w:val="000000"/>
        </w:rPr>
        <w:t>тва в аренду;</w:t>
      </w:r>
    </w:p>
    <w:p w:rsidR="00962F7B" w:rsidRPr="001932C3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3</w:t>
      </w:r>
      <w:r w:rsidR="002061EB">
        <w:rPr>
          <w:color w:val="000000"/>
          <w:lang w:val="kk-KZ"/>
        </w:rPr>
        <w:t>)</w:t>
      </w:r>
      <w:r w:rsidR="00875E75" w:rsidRPr="001932C3">
        <w:rPr>
          <w:color w:val="000000"/>
        </w:rPr>
        <w:t xml:space="preserve"> не находиться в стадии банкротства или ликвидации, на его имущество не должен быть наложен арест, его финансово-хозяйственная деятельность не должна быть приостановлена;</w:t>
      </w:r>
    </w:p>
    <w:p w:rsidR="00962F7B" w:rsidRPr="001932C3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4</w:t>
      </w:r>
      <w:r w:rsidR="002061EB">
        <w:rPr>
          <w:color w:val="000000"/>
          <w:lang w:val="kk-KZ"/>
        </w:rPr>
        <w:t>)</w:t>
      </w:r>
      <w:r w:rsidR="00875E75" w:rsidRPr="001932C3">
        <w:rPr>
          <w:color w:val="000000"/>
        </w:rPr>
        <w:t xml:space="preserve"> являться финансово - устойчивым и не иметь налоговой задолженности;</w:t>
      </w:r>
    </w:p>
    <w:p w:rsidR="00962F7B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5</w:t>
      </w:r>
      <w:r w:rsidR="002061EB">
        <w:rPr>
          <w:color w:val="000000"/>
          <w:lang w:val="kk-KZ"/>
        </w:rPr>
        <w:t>)</w:t>
      </w:r>
      <w:r w:rsidR="00875E75" w:rsidRPr="001932C3">
        <w:rPr>
          <w:color w:val="000000"/>
        </w:rPr>
        <w:t xml:space="preserve"> предоставить проект вложения инвестиций по осуществлению планов мероприятий практических действии с указанием показателей в д</w:t>
      </w:r>
      <w:r w:rsidR="001E48FC">
        <w:rPr>
          <w:color w:val="000000"/>
        </w:rPr>
        <w:t>енежном выражении (Приложение №5</w:t>
      </w:r>
      <w:r w:rsidR="00875E75" w:rsidRPr="001932C3">
        <w:rPr>
          <w:color w:val="000000"/>
        </w:rPr>
        <w:t>).</w:t>
      </w:r>
    </w:p>
    <w:p w:rsidR="00962F7B" w:rsidRPr="00F9518D" w:rsidRDefault="00F9518D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F9518D">
        <w:rPr>
          <w:color w:val="000000"/>
        </w:rPr>
        <w:t>6</w:t>
      </w:r>
      <w:r w:rsidR="002061EB">
        <w:rPr>
          <w:color w:val="000000"/>
          <w:lang w:val="kk-KZ"/>
        </w:rPr>
        <w:t>)</w:t>
      </w:r>
      <w:r w:rsidR="006F5D8E" w:rsidRPr="00F9518D">
        <w:rPr>
          <w:color w:val="000000"/>
        </w:rPr>
        <w:t xml:space="preserve"> </w:t>
      </w:r>
      <w:r w:rsidR="006F5D8E" w:rsidRPr="00F9518D">
        <w:rPr>
          <w:color w:val="000000"/>
          <w:lang w:val="kk-KZ"/>
        </w:rPr>
        <w:t>Д</w:t>
      </w:r>
      <w:r w:rsidR="00875E75" w:rsidRPr="00F9518D">
        <w:rPr>
          <w:color w:val="000000"/>
        </w:rPr>
        <w:t>ругие требования, определенные конкурсной документацией.</w:t>
      </w:r>
    </w:p>
    <w:p w:rsidR="00962F7B" w:rsidRPr="001932C3" w:rsidRDefault="002061EB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7)</w:t>
      </w:r>
      <w:r w:rsidR="00F9518D">
        <w:rPr>
          <w:color w:val="000000"/>
          <w:lang w:val="kk-KZ"/>
        </w:rPr>
        <w:t xml:space="preserve"> </w:t>
      </w:r>
      <w:r w:rsidR="00875E75" w:rsidRPr="001932C3">
        <w:rPr>
          <w:color w:val="000000"/>
        </w:rPr>
        <w:t>Участниками Конкурса  не могут быть:</w:t>
      </w:r>
    </w:p>
    <w:p w:rsidR="00962F7B" w:rsidRPr="001932C3" w:rsidRDefault="002061EB" w:rsidP="002061EB">
      <w:pPr>
        <w:pStyle w:val="a3"/>
        <w:shd w:val="clear" w:color="auto" w:fill="FFFFFF"/>
        <w:spacing w:before="0" w:beforeAutospacing="0" w:after="0" w:afterAutospacing="0"/>
        <w:ind w:left="993" w:hanging="284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-</w:t>
      </w:r>
      <w:r w:rsidR="00875E75" w:rsidRPr="001932C3">
        <w:rPr>
          <w:color w:val="000000"/>
        </w:rPr>
        <w:t xml:space="preserve"> победители предыдущих конкурсов, не выполнившие и/или выполнившие ненадлежащим образом соответствующие обязательства по заключению и исполнению Договора о передаче имущества в  аренду;</w:t>
      </w:r>
    </w:p>
    <w:p w:rsidR="00962F7B" w:rsidRDefault="002061EB" w:rsidP="002061EB">
      <w:pPr>
        <w:pStyle w:val="a3"/>
        <w:shd w:val="clear" w:color="auto" w:fill="FFFFFF"/>
        <w:spacing w:before="0" w:beforeAutospacing="0" w:after="0" w:afterAutospacing="0"/>
        <w:ind w:left="993" w:hanging="284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-</w:t>
      </w:r>
      <w:r w:rsidR="00875E75" w:rsidRPr="001932C3">
        <w:rPr>
          <w:color w:val="000000"/>
        </w:rPr>
        <w:t xml:space="preserve"> </w:t>
      </w:r>
      <w:r>
        <w:rPr>
          <w:color w:val="000000"/>
          <w:lang w:val="kk-KZ"/>
        </w:rPr>
        <w:t xml:space="preserve"> </w:t>
      </w:r>
      <w:r w:rsidR="00875E75" w:rsidRPr="001932C3">
        <w:rPr>
          <w:color w:val="000000"/>
        </w:rPr>
        <w:t>должностные лица уполномоченного органа Товарищества, должностные лица Товарищества, члены Конкурсной  комиссии, а также их супруг(а), родители, дети, братья, сестры и/или свойственники близкие родственники супруга(и), иные аффилированные лица.</w:t>
      </w:r>
    </w:p>
    <w:p w:rsidR="00962F7B" w:rsidRPr="00B6101D" w:rsidRDefault="00F9518D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</w:pPr>
      <w:r w:rsidRPr="00B6101D">
        <w:rPr>
          <w:lang w:val="kk-KZ"/>
        </w:rPr>
        <w:t>8</w:t>
      </w:r>
      <w:r w:rsidR="002061EB">
        <w:rPr>
          <w:lang w:val="kk-KZ"/>
        </w:rPr>
        <w:t>)</w:t>
      </w:r>
      <w:r w:rsidR="00875E75" w:rsidRPr="00B6101D">
        <w:t xml:space="preserve"> В течение 3 (трех) календарных дней с даты подписания настоящего Договора внести на счет Арендодателя обеспечение исполнения договора в сумме равной арендной плате за 2 (два) месяца аренды Имущества</w:t>
      </w:r>
    </w:p>
    <w:p w:rsidR="006F5D8E" w:rsidRPr="006F5D8E" w:rsidRDefault="006F5D8E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FF0000"/>
        </w:rPr>
      </w:pPr>
    </w:p>
    <w:p w:rsidR="00962F7B" w:rsidRPr="003263F2" w:rsidRDefault="003263F2" w:rsidP="006F5D8E">
      <w:pPr>
        <w:pStyle w:val="a3"/>
        <w:shd w:val="clear" w:color="auto" w:fill="FFFFFF"/>
        <w:spacing w:before="0" w:beforeAutospacing="0" w:after="0" w:afterAutospacing="0"/>
        <w:textAlignment w:val="top"/>
      </w:pPr>
      <w:r w:rsidRPr="003263F2">
        <w:rPr>
          <w:b/>
          <w:bCs/>
          <w:lang w:val="kk-KZ"/>
        </w:rPr>
        <w:t>5</w:t>
      </w:r>
      <w:r w:rsidR="00875E75" w:rsidRPr="003263F2">
        <w:rPr>
          <w:b/>
          <w:bCs/>
        </w:rPr>
        <w:t>. Размер и сроки внесения гарантийного взноса, и банковские реквизиты Товарищества</w:t>
      </w:r>
    </w:p>
    <w:p w:rsidR="00D036E9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5</w:t>
      </w:r>
      <w:r w:rsidR="006F5D8E">
        <w:rPr>
          <w:color w:val="000000"/>
          <w:lang w:val="kk-KZ"/>
        </w:rPr>
        <w:t>.</w:t>
      </w:r>
      <w:r w:rsidR="00875E75" w:rsidRPr="001932C3">
        <w:rPr>
          <w:color w:val="000000"/>
        </w:rPr>
        <w:t xml:space="preserve">1. Гарантийный взнос для участия в Конкурсе в размере </w:t>
      </w:r>
      <w:r w:rsidR="00530E1C" w:rsidRPr="00E35E76">
        <w:t>100</w:t>
      </w:r>
      <w:r w:rsidR="00875E75" w:rsidRPr="00E35E76">
        <w:rPr>
          <w:color w:val="000000"/>
        </w:rPr>
        <w:t xml:space="preserve"> МРП</w:t>
      </w:r>
      <w:r w:rsidR="00875E75" w:rsidRPr="001932C3">
        <w:rPr>
          <w:color w:val="000000"/>
        </w:rPr>
        <w:t xml:space="preserve"> вноситься Участником путем перечисления денег на следующий банковский счет Товарищества: 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ТОО «ОЙЛ ТРАНСПОРТ КОРПОРЕЙШЭН»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БИН – 010 840 003 679</w:t>
      </w:r>
    </w:p>
    <w:p w:rsidR="00D036E9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БИК – HSBKKZKX  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ИИК – KZ776010231000145995 (KZT)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МОФ АО «Народный Банк Казахстана»</w:t>
      </w:r>
    </w:p>
    <w:p w:rsidR="00962F7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5</w:t>
      </w:r>
      <w:r w:rsidR="006F5D8E">
        <w:rPr>
          <w:color w:val="000000"/>
          <w:lang w:val="kk-KZ"/>
        </w:rPr>
        <w:t>.</w:t>
      </w:r>
      <w:r w:rsidR="00875E75" w:rsidRPr="001932C3">
        <w:rPr>
          <w:color w:val="000000"/>
        </w:rPr>
        <w:t>2. Гарантийный взнос не возвращается в следующих случаях: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1) если победитель Конкурса отказался от заключения договора о передаче имущества в  аренду;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2) Участнику, который отказался от своего конкурсного предложения (отозвал заявку) или изменил его в период после истечения окончательного срока представления конкурсных заявок.</w:t>
      </w:r>
    </w:p>
    <w:p w:rsidR="00962F7B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iCs/>
          <w:color w:val="000000"/>
          <w:lang w:val="kk-KZ"/>
        </w:rPr>
        <w:t>5</w:t>
      </w:r>
      <w:r w:rsidR="00875E75" w:rsidRPr="006F5D8E">
        <w:rPr>
          <w:iCs/>
          <w:color w:val="000000"/>
        </w:rPr>
        <w:t>.3</w:t>
      </w:r>
      <w:r w:rsidR="00875E75" w:rsidRPr="001932C3">
        <w:rPr>
          <w:i/>
          <w:iCs/>
          <w:color w:val="000000"/>
        </w:rPr>
        <w:t>. </w:t>
      </w:r>
      <w:r w:rsidR="00875E75" w:rsidRPr="001932C3">
        <w:rPr>
          <w:color w:val="000000"/>
        </w:rPr>
        <w:t>Во всех остальных случаях Гарантийный взнос возвращается в течение 15 (пятнадцати) рабочих дней со дня подведения итогов Конкурса. </w:t>
      </w:r>
    </w:p>
    <w:p w:rsidR="002061E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F9518D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>
        <w:rPr>
          <w:b/>
          <w:bCs/>
          <w:color w:val="000000"/>
        </w:rPr>
        <w:t>6</w:t>
      </w:r>
      <w:r w:rsidR="00875E75" w:rsidRPr="001932C3">
        <w:rPr>
          <w:b/>
          <w:bCs/>
          <w:color w:val="000000"/>
        </w:rPr>
        <w:t>. Выбора</w:t>
      </w:r>
    </w:p>
    <w:p w:rsidR="00962F7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6.</w:t>
      </w:r>
      <w:r w:rsidR="00875E75" w:rsidRPr="001932C3">
        <w:rPr>
          <w:color w:val="000000"/>
        </w:rPr>
        <w:t>1.Конкурсная комиссия вскрывает конверты с конкурсными предложениями в день, время и по адресу, указанные в объявлении о проведении Конкурса, о чем составляется протокол вскрытия, который подписывается членами Конкурсной комиссии. При вскрытии могут присутствовать Участники (либо их уполномоченные представители при наличии доверенности, оформленной в установленном порядке), представившие конкурсные предложения и зарегистрированные в порядке, установленном конкурсной документацией.</w:t>
      </w:r>
    </w:p>
    <w:p w:rsidR="00962F7B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6.</w:t>
      </w:r>
      <w:r w:rsidR="00875E75" w:rsidRPr="001932C3">
        <w:rPr>
          <w:color w:val="000000"/>
        </w:rPr>
        <w:t>2.   Конкурсная комиссия оценивает и сопоставляет конкурсные заявки, и определяет победителя на основе самой высокой цены, с учетом иных критериев, определенных конкурсной документацией. Система оценок конкурсных предложений определяется конкурсной документацией. Конкурсная комиссия подводит итоги Конкурса в срок не более 3 (трех) рабочих дней с момента вскрытия конвертов с конкурсными заявками. </w:t>
      </w:r>
    </w:p>
    <w:p w:rsidR="002061E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F9518D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>
        <w:rPr>
          <w:b/>
          <w:bCs/>
          <w:color w:val="000000"/>
        </w:rPr>
        <w:t>7</w:t>
      </w:r>
      <w:r w:rsidR="00875E75" w:rsidRPr="001932C3">
        <w:rPr>
          <w:b/>
          <w:bCs/>
          <w:color w:val="000000"/>
        </w:rPr>
        <w:t>. Срок аренды и размер арендной платы</w:t>
      </w:r>
    </w:p>
    <w:p w:rsidR="00962F7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7.</w:t>
      </w:r>
      <w:r w:rsidR="00875E75" w:rsidRPr="001932C3">
        <w:rPr>
          <w:color w:val="000000"/>
        </w:rPr>
        <w:t xml:space="preserve">1. Срок аренды Имущества: </w:t>
      </w:r>
      <w:r w:rsidR="00875E75" w:rsidRPr="00A96766">
        <w:rPr>
          <w:color w:val="000000"/>
        </w:rPr>
        <w:t xml:space="preserve">с </w:t>
      </w:r>
      <w:r w:rsidR="00A96766" w:rsidRPr="00A96766">
        <w:rPr>
          <w:lang w:val="kk-KZ"/>
        </w:rPr>
        <w:t>даты его подписания уполномоченными лицами Сторон</w:t>
      </w:r>
      <w:r w:rsidR="00316311" w:rsidRPr="00A96766">
        <w:rPr>
          <w:lang w:val="kk-KZ"/>
        </w:rPr>
        <w:t xml:space="preserve"> </w:t>
      </w:r>
      <w:r w:rsidR="00875E75" w:rsidRPr="00A96766">
        <w:t xml:space="preserve">по </w:t>
      </w:r>
      <w:r w:rsidR="00316311" w:rsidRPr="00A96766">
        <w:t>31.</w:t>
      </w:r>
      <w:r w:rsidR="00316311" w:rsidRPr="00A96766">
        <w:rPr>
          <w:lang w:val="kk-KZ"/>
        </w:rPr>
        <w:t>12</w:t>
      </w:r>
      <w:r w:rsidR="00875E75" w:rsidRPr="00A96766">
        <w:t xml:space="preserve">.2028 </w:t>
      </w:r>
      <w:r w:rsidR="00530E1C" w:rsidRPr="001932C3">
        <w:rPr>
          <w:color w:val="000000"/>
        </w:rPr>
        <w:t>г.</w:t>
      </w:r>
      <w:r w:rsidR="00875E75" w:rsidRPr="001932C3">
        <w:rPr>
          <w:color w:val="000000"/>
        </w:rPr>
        <w:t xml:space="preserve"> включительно.</w:t>
      </w:r>
    </w:p>
    <w:p w:rsidR="00962F7B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7.</w:t>
      </w:r>
      <w:r w:rsidR="00875E75" w:rsidRPr="001932C3">
        <w:rPr>
          <w:color w:val="000000"/>
        </w:rPr>
        <w:t xml:space="preserve">2. Начальная стартовая цена ежемесячной арендной платы на аренду имущества в месяц составляет </w:t>
      </w:r>
      <w:r w:rsidR="00B813F7">
        <w:t>7</w:t>
      </w:r>
      <w:r w:rsidR="00482A3F" w:rsidRPr="00A96766">
        <w:t>00 000</w:t>
      </w:r>
      <w:r w:rsidR="00875E75" w:rsidRPr="00A96766">
        <w:t xml:space="preserve"> </w:t>
      </w:r>
      <w:r w:rsidR="00482A3F" w:rsidRPr="00A96766">
        <w:t>(</w:t>
      </w:r>
      <w:r w:rsidR="00B813F7" w:rsidRPr="00B813F7">
        <w:t>семьсот тысяч</w:t>
      </w:r>
      <w:r w:rsidR="00875E75" w:rsidRPr="00A96766">
        <w:t xml:space="preserve">) </w:t>
      </w:r>
      <w:r w:rsidR="00875E75" w:rsidRPr="001932C3">
        <w:rPr>
          <w:color w:val="000000"/>
        </w:rPr>
        <w:t>тенге (без учета НДС), без учета расходов на коммунальные платежи (электроэнергия).</w:t>
      </w:r>
    </w:p>
    <w:p w:rsidR="002061E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Default="00875E75">
      <w:pPr>
        <w:pStyle w:val="a3"/>
        <w:shd w:val="clear" w:color="auto" w:fill="FFFFFF"/>
        <w:spacing w:before="0" w:beforeAutospacing="0" w:after="0" w:afterAutospacing="0"/>
        <w:textAlignment w:val="top"/>
        <w:rPr>
          <w:b/>
          <w:bCs/>
          <w:color w:val="000000"/>
          <w:lang w:val="kk-KZ"/>
        </w:rPr>
      </w:pPr>
      <w:r w:rsidRPr="001932C3">
        <w:rPr>
          <w:b/>
          <w:bCs/>
          <w:color w:val="000000"/>
        </w:rPr>
        <w:t>8. Техническая спецификация</w:t>
      </w:r>
      <w:r w:rsidRPr="001932C3">
        <w:rPr>
          <w:b/>
          <w:bCs/>
          <w:color w:val="000000"/>
          <w:lang w:val="kk-KZ"/>
        </w:rPr>
        <w:t>:</w:t>
      </w:r>
    </w:p>
    <w:p w:rsidR="005B4A0B" w:rsidRPr="007253D1" w:rsidRDefault="005B4A0B" w:rsidP="007253D1">
      <w:pPr>
        <w:pStyle w:val="a7"/>
        <w:ind w:left="7513"/>
        <w:jc w:val="both"/>
        <w:rPr>
          <w:rFonts w:ascii="Times New Roman" w:hAnsi="Times New Roman"/>
          <w:color w:val="000000"/>
          <w:sz w:val="24"/>
          <w:lang w:val="kk-KZ"/>
        </w:rPr>
      </w:pPr>
    </w:p>
    <w:p w:rsidR="0096695C" w:rsidRPr="0096695C" w:rsidRDefault="0096695C" w:rsidP="0096695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ТЕХНИЧЕСКАЯ СПЕЦИФИКАЦИЯ </w:t>
      </w:r>
    </w:p>
    <w:p w:rsidR="0096695C" w:rsidRDefault="0096695C" w:rsidP="0096695C">
      <w:pPr>
        <w:pStyle w:val="a4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Объект производственной базы </w:t>
      </w:r>
      <w:r w:rsidR="00394D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на </w:t>
      </w:r>
      <w:r w:rsidR="00394D82" w:rsidRPr="00394D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месторождения «Каламкас»</w:t>
      </w:r>
    </w:p>
    <w:p w:rsidR="00394D82" w:rsidRPr="00394D82" w:rsidRDefault="00394D82" w:rsidP="0096695C">
      <w:pPr>
        <w:pStyle w:val="a4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96695C" w:rsidRPr="0096695C" w:rsidRDefault="0096695C" w:rsidP="0096695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Стоимость арендной платы</w:t>
      </w:r>
    </w:p>
    <w:tbl>
      <w:tblPr>
        <w:tblStyle w:val="a6"/>
        <w:tblW w:w="1020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5"/>
        <w:gridCol w:w="2082"/>
        <w:gridCol w:w="3118"/>
        <w:gridCol w:w="736"/>
        <w:gridCol w:w="1673"/>
        <w:gridCol w:w="2127"/>
      </w:tblGrid>
      <w:tr w:rsidR="0096695C" w:rsidRPr="0096695C" w:rsidTr="00C877F6">
        <w:tc>
          <w:tcPr>
            <w:tcW w:w="465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082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имущества </w:t>
            </w:r>
          </w:p>
        </w:tc>
        <w:tc>
          <w:tcPr>
            <w:tcW w:w="3118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Техническая характеристика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имущества, общая площадь</w:t>
            </w:r>
          </w:p>
        </w:tc>
        <w:tc>
          <w:tcPr>
            <w:tcW w:w="736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Кол-во </w:t>
            </w:r>
          </w:p>
        </w:tc>
        <w:tc>
          <w:tcPr>
            <w:tcW w:w="1673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Начальная (стартовая) цена 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(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тенге, без учета НДС) арендной платы в месяц</w:t>
            </w:r>
          </w:p>
        </w:tc>
        <w:tc>
          <w:tcPr>
            <w:tcW w:w="2127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Местонахождение </w:t>
            </w:r>
          </w:p>
        </w:tc>
      </w:tr>
      <w:tr w:rsidR="0096695C" w:rsidRPr="0096695C" w:rsidTr="00394D82">
        <w:tc>
          <w:tcPr>
            <w:tcW w:w="465" w:type="dxa"/>
            <w:vAlign w:val="center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695C" w:rsidRPr="00394D82" w:rsidRDefault="00394D82" w:rsidP="00C877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Ангар закрытая стоянка на 60 единиц для автотранспорта с правом временного возмездного землепользования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695C" w:rsidRPr="0096695C" w:rsidRDefault="00394D82" w:rsidP="00C877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4D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2241,6 кв. м</w:t>
            </w:r>
          </w:p>
        </w:tc>
        <w:tc>
          <w:tcPr>
            <w:tcW w:w="736" w:type="dxa"/>
            <w:tcBorders>
              <w:top w:val="single" w:sz="4" w:space="0" w:color="auto"/>
            </w:tcBorders>
            <w:vAlign w:val="center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73" w:type="dxa"/>
            <w:tcBorders>
              <w:top w:val="single" w:sz="4" w:space="0" w:color="auto"/>
            </w:tcBorders>
            <w:vAlign w:val="center"/>
          </w:tcPr>
          <w:p w:rsidR="0096695C" w:rsidRPr="0096695C" w:rsidRDefault="00394D82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700 000,00 </w:t>
            </w:r>
            <w:r w:rsidR="0096695C" w:rsidRPr="009669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тенге </w:t>
            </w:r>
          </w:p>
        </w:tc>
        <w:tc>
          <w:tcPr>
            <w:tcW w:w="2127" w:type="dxa"/>
          </w:tcPr>
          <w:p w:rsidR="0096695C" w:rsidRPr="0096695C" w:rsidRDefault="00394D82" w:rsidP="00C877F6">
            <w:pPr>
              <w:pStyle w:val="a4"/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4D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 Казахстан, Мангистауская область, Мангистауский район, Тущыкудукский сельский округ, село Тушыкудук, промзона месторождения «Каламкас», здание №25</w:t>
            </w:r>
          </w:p>
        </w:tc>
      </w:tr>
    </w:tbl>
    <w:p w:rsidR="00972420" w:rsidRPr="0096695C" w:rsidRDefault="00972420" w:rsidP="0096695C">
      <w:pPr>
        <w:pStyle w:val="a4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96695C" w:rsidRPr="0096695C" w:rsidRDefault="007029BA" w:rsidP="007029BA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9BA">
        <w:rPr>
          <w:rFonts w:ascii="Times New Roman" w:hAnsi="Times New Roman" w:cs="Times New Roman"/>
          <w:sz w:val="24"/>
          <w:szCs w:val="24"/>
        </w:rPr>
        <w:t>Ангар закрытая стоянка на 60 единиц для автотранспорта с правом временного возмездного землепользования</w:t>
      </w:r>
      <w:r w:rsidR="0096695C" w:rsidRPr="0096695C">
        <w:rPr>
          <w:rFonts w:ascii="Times New Roman" w:hAnsi="Times New Roman" w:cs="Times New Roman"/>
          <w:sz w:val="24"/>
          <w:szCs w:val="24"/>
        </w:rPr>
        <w:t xml:space="preserve"> - </w:t>
      </w:r>
      <w:r w:rsidRPr="007029BA">
        <w:rPr>
          <w:rFonts w:ascii="Times New Roman" w:hAnsi="Times New Roman" w:cs="Times New Roman"/>
          <w:sz w:val="24"/>
          <w:szCs w:val="24"/>
        </w:rPr>
        <w:t>2241,6</w:t>
      </w:r>
      <w:r w:rsidR="0096695C" w:rsidRPr="0096695C">
        <w:rPr>
          <w:rFonts w:ascii="Times New Roman" w:hAnsi="Times New Roman" w:cs="Times New Roman"/>
          <w:sz w:val="24"/>
          <w:szCs w:val="24"/>
        </w:rPr>
        <w:t xml:space="preserve"> </w:t>
      </w:r>
      <w:r w:rsidRPr="007029BA">
        <w:rPr>
          <w:rFonts w:ascii="Times New Roman" w:hAnsi="Times New Roman" w:cs="Times New Roman"/>
          <w:bCs/>
          <w:color w:val="000000"/>
          <w:sz w:val="24"/>
          <w:szCs w:val="24"/>
        </w:rPr>
        <w:t>кв. м</w:t>
      </w:r>
    </w:p>
    <w:p w:rsidR="0096695C" w:rsidRPr="0096695C" w:rsidRDefault="007029BA" w:rsidP="007029BA">
      <w:pPr>
        <w:ind w:left="212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84844" cy="2433251"/>
            <wp:effectExtent l="0" t="0" r="127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ЕХ ПАСПОРТ АНГАРА.b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652" cy="245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95C" w:rsidRDefault="007029BA" w:rsidP="007029BA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План в</w:t>
      </w:r>
      <w:r w:rsidRPr="007029BA">
        <w:rPr>
          <w:rFonts w:ascii="Times New Roman" w:hAnsi="Times New Roman" w:cs="Times New Roman"/>
          <w:sz w:val="24"/>
          <w:szCs w:val="24"/>
        </w:rPr>
        <w:t>ременного возмездного землепользования земельного участка площадью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- </w:t>
      </w:r>
      <w:r w:rsidRPr="007029BA">
        <w:rPr>
          <w:rFonts w:ascii="Times New Roman" w:hAnsi="Times New Roman" w:cs="Times New Roman"/>
          <w:sz w:val="24"/>
          <w:szCs w:val="24"/>
          <w:lang w:val="kk-KZ"/>
        </w:rPr>
        <w:t>5,9304 га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1A3A7A" w:rsidRPr="0096695C" w:rsidRDefault="001A3A7A" w:rsidP="001A3A7A">
      <w:pPr>
        <w:pStyle w:val="a4"/>
        <w:spacing w:after="160" w:line="259" w:lineRule="auto"/>
        <w:ind w:left="4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6695C" w:rsidRPr="0096695C" w:rsidRDefault="007029BA" w:rsidP="001A3A7A">
      <w:pPr>
        <w:pStyle w:val="a4"/>
        <w:ind w:left="-426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98277" cy="27901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лан земелного участка.b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699" cy="2811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95C" w:rsidRPr="0096695C" w:rsidRDefault="0096695C" w:rsidP="0096695C">
      <w:pPr>
        <w:pStyle w:val="a4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CF3C74" w:rsidRPr="0096695C" w:rsidRDefault="00CF3C74" w:rsidP="00CF3C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Адрес, по которому можно получить информацию об Имуществе, передаваемого в аренду: ТОО «Ойл Транспорт Корпорейшэн»  г. Актау, 25 мкр. 34 здание.</w:t>
      </w:r>
    </w:p>
    <w:p w:rsidR="00CF3C74" w:rsidRPr="0096695C" w:rsidRDefault="00CF3C74" w:rsidP="00CF3C7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6695C">
        <w:rPr>
          <w:rFonts w:ascii="Times New Roman" w:hAnsi="Times New Roman" w:cs="Times New Roman"/>
          <w:sz w:val="24"/>
          <w:szCs w:val="24"/>
        </w:rPr>
        <w:t xml:space="preserve">Дополнительную информацию и справку можно получить по телефону: </w:t>
      </w:r>
    </w:p>
    <w:p w:rsidR="00CF3C74" w:rsidRPr="0096695C" w:rsidRDefault="00CF3C74" w:rsidP="00CF3C7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6695C">
        <w:rPr>
          <w:rFonts w:ascii="Times New Roman" w:hAnsi="Times New Roman" w:cs="Times New Roman"/>
          <w:sz w:val="24"/>
          <w:szCs w:val="24"/>
          <w:lang w:val="kk-KZ"/>
        </w:rPr>
        <w:t>Начальник ОГМ Суйеу Б.Ш. +7 (7292) 21-63-47</w:t>
      </w:r>
    </w:p>
    <w:p w:rsidR="00CF3C74" w:rsidRPr="0096695C" w:rsidRDefault="00CF3C74" w:rsidP="00CF3C7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6695C">
        <w:rPr>
          <w:rFonts w:ascii="Times New Roman" w:hAnsi="Times New Roman" w:cs="Times New Roman"/>
          <w:sz w:val="24"/>
          <w:szCs w:val="24"/>
          <w:lang w:val="kk-KZ"/>
        </w:rPr>
        <w:t>Секретарь: Қибатқалиев М.Б. +7 (7292) 21-63-63</w:t>
      </w:r>
    </w:p>
    <w:p w:rsidR="001A3A7A" w:rsidRDefault="001A3A7A" w:rsidP="00972420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27C49" w:rsidRDefault="00527C49" w:rsidP="00972420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02F6D" w:rsidRDefault="00A02F6D" w:rsidP="00972420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02F6D" w:rsidRPr="003135CE" w:rsidRDefault="00A02F6D" w:rsidP="00972420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72420" w:rsidRPr="00527C49" w:rsidRDefault="00972420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val="kk-KZ" w:eastAsia="ru-RU"/>
        </w:rPr>
      </w:pPr>
      <w:r w:rsidRPr="00527C49"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  <w:t xml:space="preserve">Приложение </w:t>
      </w:r>
      <w:r w:rsidRPr="00527C49"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val="kk-KZ" w:eastAsia="ru-RU"/>
        </w:rPr>
        <w:t>№1</w:t>
      </w:r>
    </w:p>
    <w:p w:rsidR="00527C49" w:rsidRPr="00527C49" w:rsidRDefault="00527C49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val="kk-KZ" w:eastAsia="ru-RU"/>
        </w:rPr>
      </w:pPr>
    </w:p>
    <w:p w:rsidR="00972420" w:rsidRPr="00527C49" w:rsidRDefault="00972420" w:rsidP="00972420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W w:w="10351" w:type="dxa"/>
        <w:tblInd w:w="-459" w:type="dxa"/>
        <w:tblLook w:val="04A0" w:firstRow="1" w:lastRow="0" w:firstColumn="1" w:lastColumn="0" w:noHBand="0" w:noVBand="1"/>
      </w:tblPr>
      <w:tblGrid>
        <w:gridCol w:w="459"/>
        <w:gridCol w:w="205"/>
        <w:gridCol w:w="340"/>
        <w:gridCol w:w="3163"/>
        <w:gridCol w:w="423"/>
        <w:gridCol w:w="357"/>
        <w:gridCol w:w="423"/>
        <w:gridCol w:w="317"/>
        <w:gridCol w:w="423"/>
        <w:gridCol w:w="777"/>
        <w:gridCol w:w="423"/>
        <w:gridCol w:w="1060"/>
        <w:gridCol w:w="299"/>
        <w:gridCol w:w="1472"/>
        <w:gridCol w:w="288"/>
      </w:tblGrid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   "УТВЕРЖДАЮ "</w:t>
            </w: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Директор ТОО ______</w:t>
            </w: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9724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_____________________Ф.И.О.</w:t>
            </w: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276" w:type="dxa"/>
            <w:gridSpan w:val="4"/>
            <w:noWrap/>
            <w:vAlign w:val="bottom"/>
            <w:hideMark/>
          </w:tcPr>
          <w:p w:rsidR="00972420" w:rsidRPr="00527C49" w:rsidRDefault="00972420" w:rsidP="009724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" _____ "  ______________ 202____год</w:t>
            </w: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7211CC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Форма</w:t>
            </w:r>
          </w:p>
        </w:tc>
        <w:tc>
          <w:tcPr>
            <w:tcW w:w="78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987" w:type="dxa"/>
            <w:gridSpan w:val="11"/>
            <w:noWrap/>
            <w:vAlign w:val="bottom"/>
            <w:hideMark/>
          </w:tcPr>
          <w:p w:rsidR="00972420" w:rsidRPr="00527C49" w:rsidRDefault="00972420" w:rsidP="009724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Планируемая сумма на ремонтные работы________________тенге</w:t>
            </w: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987" w:type="dxa"/>
            <w:gridSpan w:val="11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_________________________________________________________</w:t>
            </w: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hideMark/>
          </w:tcPr>
          <w:p w:rsidR="00972420" w:rsidRPr="00527C49" w:rsidRDefault="00972420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(прописью)</w:t>
            </w:r>
          </w:p>
        </w:tc>
        <w:tc>
          <w:tcPr>
            <w:tcW w:w="78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00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96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72420" w:rsidRPr="00527C49" w:rsidTr="00527C49">
        <w:trPr>
          <w:trHeight w:val="315"/>
        </w:trPr>
        <w:tc>
          <w:tcPr>
            <w:tcW w:w="660" w:type="dxa"/>
            <w:gridSpan w:val="2"/>
            <w:noWrap/>
            <w:vAlign w:val="bottom"/>
            <w:hideMark/>
          </w:tcPr>
          <w:p w:rsidR="00972420" w:rsidRPr="00527C49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691" w:type="dxa"/>
            <w:gridSpan w:val="13"/>
            <w:noWrap/>
            <w:vAlign w:val="bottom"/>
            <w:hideMark/>
          </w:tcPr>
          <w:p w:rsidR="00972420" w:rsidRPr="00527C49" w:rsidRDefault="00972420" w:rsidP="006B185E">
            <w:pPr>
              <w:spacing w:after="0" w:line="240" w:lineRule="auto"/>
              <w:ind w:left="-346" w:right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Проект вложения инвестиций по осуществлению планов </w:t>
            </w:r>
            <w:r w:rsidR="006B185E"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мероприятий</w:t>
            </w: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практических действии с указанием показателей в денежно</w:t>
            </w: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val="kk-KZ" w:eastAsia="ru-RU"/>
              </w:rPr>
              <w:t>м</w:t>
            </w: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выражении</w:t>
            </w:r>
          </w:p>
          <w:p w:rsidR="00527C49" w:rsidRPr="00527C49" w:rsidRDefault="00527C49" w:rsidP="006B185E">
            <w:pPr>
              <w:spacing w:after="0" w:line="240" w:lineRule="auto"/>
              <w:ind w:left="-346" w:right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  <w:tr w:rsidR="00C877F6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№ п/п </w:t>
            </w:r>
          </w:p>
        </w:tc>
        <w:tc>
          <w:tcPr>
            <w:tcW w:w="35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Наименование  работ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ед.                            изм</w:t>
            </w:r>
          </w:p>
        </w:tc>
        <w:tc>
          <w:tcPr>
            <w:tcW w:w="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Кол-во </w:t>
            </w:r>
          </w:p>
        </w:tc>
        <w:tc>
          <w:tcPr>
            <w:tcW w:w="2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Срок исполнения </w:t>
            </w:r>
          </w:p>
        </w:tc>
        <w:tc>
          <w:tcPr>
            <w:tcW w:w="17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Ответственное лицо </w:t>
            </w:r>
          </w:p>
        </w:tc>
      </w:tr>
      <w:tr w:rsidR="00C877F6" w:rsidRPr="00527C49" w:rsidTr="00527C49">
        <w:trPr>
          <w:gridBefore w:val="1"/>
          <w:gridAfter w:val="1"/>
          <w:wBefore w:w="459" w:type="dxa"/>
          <w:wAfter w:w="288" w:type="dxa"/>
          <w:trHeight w:val="825"/>
        </w:trPr>
        <w:tc>
          <w:tcPr>
            <w:tcW w:w="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5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Начало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Конец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527C49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15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Ревизия и ремонт секционных ворот и дверей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Монтаж навесов для грузовых автомашин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сварочного поста с навесом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Заливка бетонного пола специальной ударопрочной краской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Установка вагончика для охраны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6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шиномонтажного поста с навесом и системы пневмосистемы питания инструмента в основной ремзоне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моторного поста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агрегатного поста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Устройство раздевалки для работников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Монтаж системы отопления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Установить систему видеонаблюдения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405"/>
        </w:trPr>
        <w:tc>
          <w:tcPr>
            <w:tcW w:w="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7C49" w:rsidRPr="00527C49" w:rsidRDefault="00527C49" w:rsidP="00527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34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86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0" w:type="dxa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527C49" w:rsidRPr="00527C49" w:rsidTr="00527C49">
        <w:trPr>
          <w:gridBefore w:val="1"/>
          <w:gridAfter w:val="1"/>
          <w:wBefore w:w="459" w:type="dxa"/>
          <w:wAfter w:w="288" w:type="dxa"/>
          <w:trHeight w:val="600"/>
        </w:trPr>
        <w:tc>
          <w:tcPr>
            <w:tcW w:w="534" w:type="dxa"/>
            <w:gridSpan w:val="2"/>
            <w:vAlign w:val="bottom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86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Директор ТОО (ИП) "    "</w:t>
            </w:r>
          </w:p>
        </w:tc>
        <w:tc>
          <w:tcPr>
            <w:tcW w:w="780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vAlign w:val="center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0" w:type="dxa"/>
            <w:vAlign w:val="center"/>
            <w:hideMark/>
          </w:tcPr>
          <w:p w:rsidR="00527C49" w:rsidRPr="00527C49" w:rsidRDefault="00527C49" w:rsidP="00527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Ф.И.О.</w:t>
            </w: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527C49" w:rsidRPr="00527C49" w:rsidRDefault="00527C49" w:rsidP="00527C49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972420" w:rsidRPr="0096695C" w:rsidRDefault="00972420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72420" w:rsidRPr="0096695C" w:rsidSect="002D684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9EC" w:rsidRDefault="004A29EC">
      <w:pPr>
        <w:spacing w:line="240" w:lineRule="auto"/>
      </w:pPr>
      <w:r>
        <w:separator/>
      </w:r>
    </w:p>
  </w:endnote>
  <w:endnote w:type="continuationSeparator" w:id="0">
    <w:p w:rsidR="004A29EC" w:rsidRDefault="004A29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9EC" w:rsidRDefault="004A29EC">
      <w:pPr>
        <w:spacing w:after="0"/>
      </w:pPr>
      <w:r>
        <w:separator/>
      </w:r>
    </w:p>
  </w:footnote>
  <w:footnote w:type="continuationSeparator" w:id="0">
    <w:p w:rsidR="004A29EC" w:rsidRDefault="004A29E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400F4"/>
    <w:multiLevelType w:val="hybridMultilevel"/>
    <w:tmpl w:val="7EFAD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B026F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963DCB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3303BE1"/>
    <w:multiLevelType w:val="hybridMultilevel"/>
    <w:tmpl w:val="DF42A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B61"/>
    <w:rsid w:val="00034844"/>
    <w:rsid w:val="00053DD2"/>
    <w:rsid w:val="00096A47"/>
    <w:rsid w:val="000A0AA9"/>
    <w:rsid w:val="000A4A28"/>
    <w:rsid w:val="000D54A1"/>
    <w:rsid w:val="000E3E39"/>
    <w:rsid w:val="000E6CAB"/>
    <w:rsid w:val="000F054D"/>
    <w:rsid w:val="00167B2B"/>
    <w:rsid w:val="001932C3"/>
    <w:rsid w:val="001A3A7A"/>
    <w:rsid w:val="001B037B"/>
    <w:rsid w:val="001E48FC"/>
    <w:rsid w:val="001F7217"/>
    <w:rsid w:val="002061EB"/>
    <w:rsid w:val="00222F2C"/>
    <w:rsid w:val="00241D18"/>
    <w:rsid w:val="002B68D7"/>
    <w:rsid w:val="002D6845"/>
    <w:rsid w:val="00305B2F"/>
    <w:rsid w:val="00316311"/>
    <w:rsid w:val="003263F2"/>
    <w:rsid w:val="00394D82"/>
    <w:rsid w:val="003B38A1"/>
    <w:rsid w:val="004011A8"/>
    <w:rsid w:val="00406D31"/>
    <w:rsid w:val="00417655"/>
    <w:rsid w:val="00482A3F"/>
    <w:rsid w:val="004A29EC"/>
    <w:rsid w:val="004F05B6"/>
    <w:rsid w:val="00527C49"/>
    <w:rsid w:val="00530E1C"/>
    <w:rsid w:val="00547962"/>
    <w:rsid w:val="005A1AD1"/>
    <w:rsid w:val="005A5640"/>
    <w:rsid w:val="005B4A0B"/>
    <w:rsid w:val="00635B84"/>
    <w:rsid w:val="006B1317"/>
    <w:rsid w:val="006B185E"/>
    <w:rsid w:val="006D4519"/>
    <w:rsid w:val="006F5D8E"/>
    <w:rsid w:val="007029BA"/>
    <w:rsid w:val="007211CC"/>
    <w:rsid w:val="00724434"/>
    <w:rsid w:val="007253D1"/>
    <w:rsid w:val="00875E75"/>
    <w:rsid w:val="00962F7B"/>
    <w:rsid w:val="0096695C"/>
    <w:rsid w:val="00972420"/>
    <w:rsid w:val="00A02F6D"/>
    <w:rsid w:val="00A056B7"/>
    <w:rsid w:val="00A46AE2"/>
    <w:rsid w:val="00A7052E"/>
    <w:rsid w:val="00A96766"/>
    <w:rsid w:val="00AA42E0"/>
    <w:rsid w:val="00AB105E"/>
    <w:rsid w:val="00B23B8A"/>
    <w:rsid w:val="00B6101D"/>
    <w:rsid w:val="00B72696"/>
    <w:rsid w:val="00B813F7"/>
    <w:rsid w:val="00B936FE"/>
    <w:rsid w:val="00BC1E80"/>
    <w:rsid w:val="00BF6762"/>
    <w:rsid w:val="00C34B61"/>
    <w:rsid w:val="00C40375"/>
    <w:rsid w:val="00C52616"/>
    <w:rsid w:val="00C6236B"/>
    <w:rsid w:val="00C877F6"/>
    <w:rsid w:val="00CD68F7"/>
    <w:rsid w:val="00CF3C74"/>
    <w:rsid w:val="00D036E9"/>
    <w:rsid w:val="00E02C32"/>
    <w:rsid w:val="00E35E76"/>
    <w:rsid w:val="00EA5B82"/>
    <w:rsid w:val="00F9518D"/>
    <w:rsid w:val="00FC3AA8"/>
    <w:rsid w:val="00FC475B"/>
    <w:rsid w:val="00FF6D52"/>
    <w:rsid w:val="5B87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673F7"/>
  <w15:docId w15:val="{13C9DC01-9297-4952-A8BB-FF223082B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aliases w:val="A_маркированный_список,List Paragraph"/>
    <w:basedOn w:val="a"/>
    <w:link w:val="a5"/>
    <w:uiPriority w:val="34"/>
    <w:qFormat/>
    <w:rsid w:val="00C40375"/>
    <w:pPr>
      <w:ind w:left="720"/>
      <w:contextualSpacing/>
    </w:pPr>
  </w:style>
  <w:style w:type="table" w:styleId="a6">
    <w:name w:val="Table Grid"/>
    <w:basedOn w:val="a1"/>
    <w:uiPriority w:val="59"/>
    <w:rsid w:val="00C40375"/>
    <w:rPr>
      <w:rFonts w:eastAsiaTheme="minorEastAsia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5">
    <w:name w:val="Абзац списка Знак"/>
    <w:aliases w:val="A_маркированный_список Знак,List Paragraph Знак"/>
    <w:basedOn w:val="a0"/>
    <w:link w:val="a4"/>
    <w:uiPriority w:val="34"/>
    <w:locked/>
    <w:rsid w:val="00C40375"/>
    <w:rPr>
      <w:sz w:val="22"/>
      <w:szCs w:val="22"/>
      <w:lang w:eastAsia="en-US"/>
    </w:rPr>
  </w:style>
  <w:style w:type="paragraph" w:styleId="a7">
    <w:name w:val="No Spacing"/>
    <w:link w:val="a8"/>
    <w:qFormat/>
    <w:rsid w:val="001B037B"/>
    <w:rPr>
      <w:rFonts w:ascii="Calibri" w:eastAsia="Times New Roman" w:hAnsi="Calibri" w:cs="Times New Roman"/>
      <w:sz w:val="22"/>
      <w:szCs w:val="22"/>
    </w:rPr>
  </w:style>
  <w:style w:type="character" w:customStyle="1" w:styleId="a8">
    <w:name w:val="Без интервала Знак"/>
    <w:link w:val="a7"/>
    <w:qFormat/>
    <w:rsid w:val="001B037B"/>
    <w:rPr>
      <w:rFonts w:ascii="Calibri" w:eastAsia="Times New Roman" w:hAnsi="Calibri" w:cs="Times New Roman"/>
      <w:sz w:val="22"/>
      <w:szCs w:val="22"/>
    </w:rPr>
  </w:style>
  <w:style w:type="character" w:customStyle="1" w:styleId="a9">
    <w:name w:val="Основной текст_"/>
    <w:basedOn w:val="a0"/>
    <w:link w:val="1"/>
    <w:rsid w:val="001B037B"/>
    <w:rPr>
      <w:rFonts w:ascii="Times New Roman" w:eastAsia="Times New Roman" w:hAnsi="Times New Roman" w:cs="Times New Roman"/>
      <w:color w:val="444949"/>
      <w:sz w:val="26"/>
      <w:szCs w:val="26"/>
    </w:rPr>
  </w:style>
  <w:style w:type="character" w:customStyle="1" w:styleId="aa">
    <w:name w:val="Другое_"/>
    <w:basedOn w:val="a0"/>
    <w:link w:val="ab"/>
    <w:rsid w:val="001B037B"/>
    <w:rPr>
      <w:rFonts w:ascii="Times New Roman" w:eastAsia="Times New Roman" w:hAnsi="Times New Roman" w:cs="Times New Roman"/>
      <w:color w:val="444949"/>
      <w:sz w:val="26"/>
      <w:szCs w:val="26"/>
    </w:rPr>
  </w:style>
  <w:style w:type="paragraph" w:customStyle="1" w:styleId="1">
    <w:name w:val="Основной текст1"/>
    <w:basedOn w:val="a"/>
    <w:link w:val="a9"/>
    <w:rsid w:val="001B037B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  <w:lang w:eastAsia="ru-RU"/>
    </w:rPr>
  </w:style>
  <w:style w:type="paragraph" w:customStyle="1" w:styleId="ab">
    <w:name w:val="Другое"/>
    <w:basedOn w:val="a"/>
    <w:link w:val="aa"/>
    <w:rsid w:val="001B037B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7</Pages>
  <Words>1990</Words>
  <Characters>11344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Исатаев Арман Сагынович</dc:creator>
  <cp:lastModifiedBy>Қибатқалиев Магжан Бауыржанұлы</cp:lastModifiedBy>
  <cp:revision>35</cp:revision>
  <dcterms:created xsi:type="dcterms:W3CDTF">2025-08-13T10:07:00Z</dcterms:created>
  <dcterms:modified xsi:type="dcterms:W3CDTF">2026-01-08T05:41:00Z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1049-12.2.0.22530</vt:lpwstr>
  </property>
  <property fmtid="{D5CDD505-2E9C-101B-9397-08002B2CF9AE}" pid="3" name="ICV">
    <vt:lpwstr>BB0600B2157847DEAA0FB762B75124B6_13</vt:lpwstr>
  </property>
</Properties>
</file>