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D9A0C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sz w:val="24"/>
        </w:rPr>
      </w:pPr>
      <w:r w:rsidRPr="00EC6987">
        <w:rPr>
          <w:rFonts w:ascii="Times New Roman" w:hAnsi="Times New Roman"/>
          <w:b/>
          <w:sz w:val="24"/>
          <w:lang w:val="kk-KZ"/>
        </w:rPr>
        <w:t>Приложение №2</w:t>
      </w:r>
      <w:r w:rsidRPr="00EC6987">
        <w:rPr>
          <w:rFonts w:ascii="Times New Roman" w:hAnsi="Times New Roman"/>
          <w:b/>
          <w:sz w:val="24"/>
        </w:rPr>
        <w:t xml:space="preserve"> </w:t>
      </w:r>
    </w:p>
    <w:p w14:paraId="14269542" w14:textId="761C9E63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bCs/>
          <w:color w:val="000000"/>
          <w:sz w:val="24"/>
          <w:lang w:val="kk-KZ"/>
        </w:rPr>
      </w:pPr>
      <w:r w:rsidRPr="00EC6987">
        <w:rPr>
          <w:rFonts w:ascii="Times New Roman" w:hAnsi="Times New Roman"/>
          <w:b/>
          <w:bCs/>
          <w:sz w:val="24"/>
          <w:lang w:val="kk-KZ"/>
        </w:rPr>
        <w:t xml:space="preserve">к </w:t>
      </w:r>
      <w:r w:rsidR="00EC6987" w:rsidRPr="00EC6987">
        <w:rPr>
          <w:rFonts w:ascii="Times New Roman" w:hAnsi="Times New Roman"/>
          <w:b/>
          <w:bCs/>
          <w:sz w:val="24"/>
        </w:rPr>
        <w:t>приказ</w:t>
      </w:r>
      <w:r w:rsidRPr="00EC6987">
        <w:rPr>
          <w:rFonts w:ascii="Times New Roman" w:hAnsi="Times New Roman"/>
          <w:b/>
          <w:bCs/>
          <w:sz w:val="24"/>
          <w:lang w:val="kk-KZ"/>
        </w:rPr>
        <w:t>у</w:t>
      </w:r>
      <w:r w:rsidRPr="00EC6987">
        <w:rPr>
          <w:rFonts w:ascii="Times New Roman" w:hAnsi="Times New Roman"/>
          <w:b/>
          <w:bCs/>
          <w:sz w:val="24"/>
        </w:rPr>
        <w:t xml:space="preserve"> </w:t>
      </w:r>
      <w:r w:rsidR="00E90802">
        <w:rPr>
          <w:rFonts w:ascii="Times New Roman" w:hAnsi="Times New Roman"/>
          <w:b/>
          <w:bCs/>
          <w:sz w:val="24"/>
          <w:lang w:val="kk-KZ"/>
        </w:rPr>
        <w:t>№</w:t>
      </w:r>
      <w:r w:rsidR="0071488C">
        <w:rPr>
          <w:rFonts w:ascii="Times New Roman" w:hAnsi="Times New Roman"/>
          <w:b/>
          <w:bCs/>
          <w:sz w:val="24"/>
          <w:lang w:val="en-US"/>
        </w:rPr>
        <w:t>_____</w:t>
      </w:r>
      <w:r w:rsidR="00E90802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EC6987" w:rsidRPr="00EC6987">
        <w:rPr>
          <w:rFonts w:ascii="Times New Roman" w:hAnsi="Times New Roman"/>
          <w:b/>
          <w:bCs/>
          <w:sz w:val="24"/>
        </w:rPr>
        <w:t>от</w:t>
      </w:r>
      <w:r w:rsidR="004A5C59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71488C">
        <w:rPr>
          <w:rFonts w:ascii="Times New Roman" w:hAnsi="Times New Roman"/>
          <w:b/>
          <w:bCs/>
          <w:sz w:val="24"/>
          <w:lang w:val="en-US"/>
        </w:rPr>
        <w:t>_____</w:t>
      </w:r>
      <w:r w:rsidR="004A5C59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71488C">
        <w:rPr>
          <w:rFonts w:ascii="Times New Roman" w:hAnsi="Times New Roman"/>
          <w:b/>
          <w:bCs/>
          <w:sz w:val="24"/>
          <w:lang w:val="en-US"/>
        </w:rPr>
        <w:t>__________</w:t>
      </w:r>
      <w:r w:rsidR="004A5C59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EC6987" w:rsidRPr="00EC6987">
        <w:rPr>
          <w:rFonts w:ascii="Times New Roman" w:hAnsi="Times New Roman"/>
          <w:b/>
          <w:bCs/>
          <w:sz w:val="24"/>
        </w:rPr>
        <w:t>2026 года</w:t>
      </w:r>
    </w:p>
    <w:p w14:paraId="2738C8F0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color w:val="000000"/>
          <w:sz w:val="24"/>
          <w:lang w:val="kk-KZ"/>
        </w:rPr>
      </w:pPr>
    </w:p>
    <w:p w14:paraId="65331F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FD10D1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55EEC" w14:textId="57BB1864" w:rsidR="00124764" w:rsidRPr="000306AA" w:rsidRDefault="00124764" w:rsidP="00124764">
      <w:pPr>
        <w:rPr>
          <w:b/>
          <w:bCs/>
          <w:sz w:val="44"/>
          <w:szCs w:val="44"/>
        </w:rPr>
      </w:pPr>
      <w:r>
        <w:rPr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9A074EE" wp14:editId="381F6E7F">
                <wp:simplePos x="0" y="0"/>
                <wp:positionH relativeFrom="column">
                  <wp:posOffset>-9506</wp:posOffset>
                </wp:positionH>
                <wp:positionV relativeFrom="paragraph">
                  <wp:posOffset>712669</wp:posOffset>
                </wp:positionV>
                <wp:extent cx="6172200" cy="114300"/>
                <wp:effectExtent l="15875" t="17145" r="22225" b="0"/>
                <wp:wrapNone/>
                <wp:docPr id="571744085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172200" cy="114300"/>
                          <a:chOff x="1344" y="3292"/>
                          <a:chExt cx="9897" cy="0"/>
                        </a:xfrm>
                      </wpg:grpSpPr>
                      <wps:wsp>
                        <wps:cNvPr id="47938204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344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366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7010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581" y="3292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FB57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94444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8001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D5F15" id="Группа 4" o:spid="_x0000_s1026" style="position:absolute;margin-left:-.75pt;margin-top:56.1pt;width:486pt;height:9pt;flip:y;z-index:251658240" coordorigin="1344,3292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">
                <v:line id="Line 3" o:spid="_x0000_s1027" style="position:absolute;visibility:visible;mso-wrap-style:square" from="1344,3292" to="4584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" strokecolor="#36f" strokeweight="2.25pt"/>
                <v:line id="Line 4" o:spid="_x0000_s1028" style="position:absolute;visibility:visible;mso-wrap-style:square" from="4581,3292" to="800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" strokecolor="#fb5705" strokeweight="2.25pt"/>
                <v:line id="Line 5" o:spid="_x0000_s1029" style="position:absolute;visibility:visible;mso-wrap-style:square" from="8001,3292" to="1124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" strokecolor="navy" strokeweight="2.25pt"/>
              </v:group>
            </w:pict>
          </mc:Fallback>
        </mc:AlternateContent>
      </w:r>
      <w:r w:rsidRPr="00D03EEC">
        <w:rPr>
          <w:noProof/>
          <w:sz w:val="22"/>
          <w:szCs w:val="22"/>
        </w:rPr>
        <w:drawing>
          <wp:inline distT="0" distB="0" distL="0" distR="0" wp14:anchorId="1DEA0743" wp14:editId="31C11DF1">
            <wp:extent cx="6169025" cy="832485"/>
            <wp:effectExtent l="0" t="0" r="3175" b="5715"/>
            <wp:docPr id="3560038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EF8B8" w14:textId="2CF6C300" w:rsidR="00124764" w:rsidRPr="007A0000" w:rsidRDefault="00124764" w:rsidP="007A0000">
      <w:pPr>
        <w:jc w:val="center"/>
        <w:rPr>
          <w:sz w:val="28"/>
          <w:szCs w:val="28"/>
          <w:lang w:val="kk-KZ"/>
        </w:rPr>
      </w:pPr>
      <w:r w:rsidRPr="00D10BC5">
        <w:rPr>
          <w:sz w:val="28"/>
          <w:szCs w:val="28"/>
        </w:rPr>
        <w:t>Интегрированная Система Менеджмента</w:t>
      </w:r>
    </w:p>
    <w:p w14:paraId="08169570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047776BF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3BE7D56A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01B94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1495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4E8C262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084D1B3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726CC99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1472539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B20628E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7E5BC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D04C62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061C1A3F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2EEB0680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490E2A6C" w14:textId="7F27A4D2" w:rsidR="00124764" w:rsidRPr="003D6B3C" w:rsidRDefault="00124764" w:rsidP="00124764">
      <w:pPr>
        <w:jc w:val="center"/>
        <w:rPr>
          <w:bCs/>
          <w:i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КОНКУРСНАЯ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b/>
          <w:sz w:val="24"/>
          <w:szCs w:val="24"/>
        </w:rPr>
        <w:t>ДОКУМЕНТАЦИЯ</w:t>
      </w:r>
    </w:p>
    <w:p w14:paraId="3F7E4395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ПО ПЕРЕДАЧЕ</w:t>
      </w:r>
      <w:r w:rsidRPr="003D6B3C">
        <w:rPr>
          <w:b/>
          <w:color w:val="000000"/>
          <w:sz w:val="24"/>
          <w:szCs w:val="24"/>
          <w:lang w:val="kk-KZ"/>
        </w:rPr>
        <w:t xml:space="preserve"> АВТОТРАНСПОРТНЫХ СРЕДСТВ </w:t>
      </w:r>
    </w:p>
    <w:p w14:paraId="69F37681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ТОО «ОЙЛ ТРАНСПОРТ КОРПОРЕЙШЭН» В АРЕНДУ</w:t>
      </w:r>
    </w:p>
    <w:p w14:paraId="3C1628B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92536B2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63B01D4F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66146F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CEBBDA9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AD7A6BB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E241F76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5AD7CF4D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438AA38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407A7DE" w14:textId="77777777" w:rsidR="00124764" w:rsidRPr="003D6B3C" w:rsidRDefault="00124764" w:rsidP="007A0000">
      <w:pPr>
        <w:rPr>
          <w:bCs/>
          <w:iCs/>
          <w:color w:val="000000"/>
          <w:sz w:val="24"/>
          <w:szCs w:val="24"/>
          <w:lang w:val="kk-KZ"/>
        </w:rPr>
      </w:pPr>
    </w:p>
    <w:p w14:paraId="6DEF0314" w14:textId="77777777" w:rsidR="00124764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5BF12CA" w14:textId="77777777" w:rsidR="007A0000" w:rsidRPr="003D6B3C" w:rsidRDefault="007A0000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5560457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FF12AA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1FD8F6C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8E7A7A6" w14:textId="77777777" w:rsidR="00124764" w:rsidRPr="003D6B3C" w:rsidRDefault="00124764" w:rsidP="00524948">
      <w:pPr>
        <w:rPr>
          <w:bCs/>
          <w:iCs/>
          <w:color w:val="000000"/>
          <w:sz w:val="24"/>
          <w:szCs w:val="24"/>
          <w:lang w:val="kk-KZ"/>
        </w:rPr>
      </w:pPr>
    </w:p>
    <w:p w14:paraId="5A1759F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3C66424" w14:textId="77777777" w:rsidR="00124764" w:rsidRPr="00EE4AE3" w:rsidRDefault="00124764" w:rsidP="00124764">
      <w:pPr>
        <w:jc w:val="center"/>
        <w:rPr>
          <w:b/>
          <w:bCs/>
          <w:sz w:val="24"/>
          <w:szCs w:val="24"/>
          <w:lang w:val="kk-KZ"/>
        </w:rPr>
      </w:pPr>
      <w:r w:rsidRPr="000D1CB1">
        <w:rPr>
          <w:b/>
          <w:bCs/>
          <w:sz w:val="24"/>
          <w:szCs w:val="24"/>
        </w:rPr>
        <w:t xml:space="preserve">г. </w:t>
      </w:r>
      <w:r>
        <w:rPr>
          <w:b/>
          <w:bCs/>
          <w:sz w:val="24"/>
          <w:szCs w:val="24"/>
          <w:lang w:val="kk-KZ"/>
        </w:rPr>
        <w:t>Актау</w:t>
      </w:r>
    </w:p>
    <w:p w14:paraId="5CFC770B" w14:textId="77777777" w:rsidR="00124764" w:rsidRPr="000D1CB1" w:rsidRDefault="00124764" w:rsidP="00124764">
      <w:pPr>
        <w:jc w:val="center"/>
        <w:rPr>
          <w:b/>
          <w:bCs/>
          <w:sz w:val="24"/>
          <w:szCs w:val="24"/>
        </w:rPr>
      </w:pPr>
      <w:r w:rsidRPr="000D1CB1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  <w:lang w:val="kk-KZ"/>
        </w:rPr>
        <w:t>6</w:t>
      </w:r>
      <w:r w:rsidRPr="000D1CB1">
        <w:rPr>
          <w:b/>
          <w:bCs/>
          <w:sz w:val="24"/>
          <w:szCs w:val="24"/>
        </w:rPr>
        <w:t xml:space="preserve"> год</w:t>
      </w:r>
    </w:p>
    <w:p w14:paraId="5C6FC327" w14:textId="77777777" w:rsidR="00124764" w:rsidRPr="00C94754" w:rsidRDefault="00124764" w:rsidP="00124764">
      <w:pPr>
        <w:jc w:val="center"/>
        <w:rPr>
          <w:bCs/>
          <w:sz w:val="22"/>
          <w:szCs w:val="24"/>
        </w:rPr>
      </w:pPr>
    </w:p>
    <w:p w14:paraId="469E870F" w14:textId="77777777" w:rsidR="00124764" w:rsidRPr="00953122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Настоящий документ является собственностью </w:t>
      </w:r>
      <w:r w:rsidRPr="00EE4AE3">
        <w:rPr>
          <w:bCs/>
        </w:rPr>
        <w:t xml:space="preserve">ТОО «Ойл Транспорт </w:t>
      </w:r>
      <w:proofErr w:type="spellStart"/>
      <w:r w:rsidRPr="00EE4AE3">
        <w:rPr>
          <w:bCs/>
        </w:rPr>
        <w:t>Корпорейшэн</w:t>
      </w:r>
      <w:proofErr w:type="spellEnd"/>
      <w:r w:rsidRPr="00EE4AE3">
        <w:rPr>
          <w:bCs/>
        </w:rPr>
        <w:t>»</w:t>
      </w:r>
      <w:r w:rsidRPr="00953122">
        <w:rPr>
          <w:bCs/>
        </w:rPr>
        <w:t>.</w:t>
      </w:r>
    </w:p>
    <w:p w14:paraId="4AB026C3" w14:textId="77777777" w:rsidR="00124764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Не разрешается полное или частичное воспроизведение, тиражирование </w:t>
      </w:r>
    </w:p>
    <w:p w14:paraId="62CBD849" w14:textId="77777777" w:rsidR="00124764" w:rsidRPr="004F33BC" w:rsidRDefault="00124764" w:rsidP="00124764">
      <w:pPr>
        <w:jc w:val="center"/>
        <w:rPr>
          <w:bCs/>
          <w:lang w:val="kk-KZ"/>
        </w:rPr>
        <w:sectPr w:rsidR="00124764" w:rsidRPr="004F33BC" w:rsidSect="00124764">
          <w:headerReference w:type="even" r:id="rId8"/>
          <w:footerReference w:type="first" r:id="rId9"/>
          <w:pgSz w:w="11907" w:h="16840" w:code="9"/>
          <w:pgMar w:top="1134" w:right="567" w:bottom="1134" w:left="1276" w:header="567" w:footer="567" w:gutter="0"/>
          <w:pgNumType w:start="1"/>
          <w:cols w:space="720"/>
          <w:noEndnote/>
          <w:titlePg/>
          <w:docGrid w:linePitch="272"/>
        </w:sectPr>
      </w:pPr>
      <w:r w:rsidRPr="00953122">
        <w:rPr>
          <w:bCs/>
        </w:rPr>
        <w:t xml:space="preserve">и распространение без разрешения </w:t>
      </w:r>
      <w:r w:rsidRPr="00EE4AE3">
        <w:rPr>
          <w:bCs/>
        </w:rPr>
        <w:t xml:space="preserve">ТОО «Ойл Транспорт </w:t>
      </w:r>
      <w:proofErr w:type="spellStart"/>
      <w:r w:rsidRPr="00EE4AE3">
        <w:rPr>
          <w:bCs/>
        </w:rPr>
        <w:t>Корпорейшэн</w:t>
      </w:r>
      <w:proofErr w:type="spellEnd"/>
      <w:r w:rsidRPr="00EE4AE3">
        <w:rPr>
          <w:bCs/>
        </w:rPr>
        <w:t>»</w:t>
      </w:r>
    </w:p>
    <w:p w14:paraId="2118640C" w14:textId="77777777" w:rsidR="00124764" w:rsidRPr="003D6B3C" w:rsidRDefault="00124764" w:rsidP="004F33BC">
      <w:pPr>
        <w:jc w:val="center"/>
        <w:rPr>
          <w:b/>
          <w:sz w:val="24"/>
          <w:szCs w:val="22"/>
        </w:rPr>
      </w:pPr>
      <w:r w:rsidRPr="003D6B3C">
        <w:rPr>
          <w:b/>
          <w:sz w:val="24"/>
          <w:szCs w:val="22"/>
        </w:rPr>
        <w:lastRenderedPageBreak/>
        <w:t xml:space="preserve">1. Предмет </w:t>
      </w:r>
      <w:r w:rsidRPr="003D6B3C">
        <w:rPr>
          <w:b/>
          <w:sz w:val="24"/>
          <w:szCs w:val="22"/>
          <w:lang w:val="kk-KZ"/>
        </w:rPr>
        <w:t>конкурса</w:t>
      </w:r>
    </w:p>
    <w:p w14:paraId="3FC2D93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1.1. Настоящая конкурсная документация разработана в соответствии с гражданским законодательством Республики Казахстан и внутренними документами Товарищества.</w:t>
      </w:r>
    </w:p>
    <w:p w14:paraId="3114811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1.2. Конкурс проводится с целью определения Арендатора автотранспортных средств (далее – АТС) на условиях аренды без экипажа, а также определения наиболее выгодного коммерческого предложения.</w:t>
      </w:r>
    </w:p>
    <w:p w14:paraId="7AA9A606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1.3. АТС, передаваемые в аренду, находятся в собственности Товарищества, не обременены залогом, арестом и не являются предметом судебных споров.</w:t>
      </w:r>
    </w:p>
    <w:p w14:paraId="59531D61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 xml:space="preserve">1.4. Организатором Конкурса является ТОО «Ойл Транспорт </w:t>
      </w:r>
      <w:proofErr w:type="spellStart"/>
      <w:r w:rsidRPr="003D6B3C">
        <w:rPr>
          <w:sz w:val="24"/>
          <w:szCs w:val="24"/>
        </w:rPr>
        <w:t>Корпорейшэн</w:t>
      </w:r>
      <w:proofErr w:type="spellEnd"/>
      <w:r w:rsidRPr="003D6B3C">
        <w:rPr>
          <w:sz w:val="24"/>
          <w:szCs w:val="24"/>
        </w:rPr>
        <w:t>» (далее – Товарищество/Арендодатель).</w:t>
      </w:r>
    </w:p>
    <w:p w14:paraId="649AECF9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1.5. Основные характеристики АТС приведены в Приложении №1 (Техническая спецификация).</w:t>
      </w:r>
    </w:p>
    <w:p w14:paraId="24045001" w14:textId="77777777" w:rsidR="00250A9D" w:rsidRDefault="00124764" w:rsidP="00124764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1.6. Начальная стартовая цена ежемесячной арендной платы </w:t>
      </w:r>
      <w:r w:rsidRPr="003D6B3C">
        <w:rPr>
          <w:sz w:val="24"/>
          <w:szCs w:val="24"/>
          <w:lang w:val="kk-KZ"/>
        </w:rPr>
        <w:t>на аренду АТС</w:t>
      </w:r>
      <w:r w:rsidRPr="003D6B3C">
        <w:rPr>
          <w:sz w:val="24"/>
          <w:szCs w:val="24"/>
        </w:rPr>
        <w:t xml:space="preserve"> </w:t>
      </w:r>
      <w:r w:rsidR="00250A9D" w:rsidRPr="00AD6383">
        <w:rPr>
          <w:sz w:val="24"/>
          <w:szCs w:val="24"/>
          <w:lang w:val="kk-KZ"/>
        </w:rPr>
        <w:t xml:space="preserve">в таблице ниже </w:t>
      </w:r>
      <w:r w:rsidRPr="00AD6383">
        <w:rPr>
          <w:sz w:val="24"/>
          <w:szCs w:val="24"/>
        </w:rPr>
        <w:t>без учета расходов на</w:t>
      </w:r>
      <w:r w:rsidRPr="00AD6383">
        <w:rPr>
          <w:sz w:val="24"/>
          <w:szCs w:val="24"/>
          <w:lang w:val="kk-KZ"/>
        </w:rPr>
        <w:t xml:space="preserve"> обслуживание и ремонт </w:t>
      </w:r>
      <w:r w:rsidRPr="00AD6383">
        <w:rPr>
          <w:sz w:val="24"/>
          <w:szCs w:val="24"/>
        </w:rPr>
        <w:t>(</w:t>
      </w:r>
      <w:r w:rsidRPr="00AD6383">
        <w:rPr>
          <w:sz w:val="24"/>
          <w:szCs w:val="24"/>
          <w:lang w:val="kk-KZ"/>
        </w:rPr>
        <w:t>техническое обслуживание</w:t>
      </w:r>
      <w:r w:rsidRPr="00AD6383">
        <w:rPr>
          <w:sz w:val="24"/>
          <w:szCs w:val="24"/>
        </w:rPr>
        <w:t>) опл</w:t>
      </w:r>
      <w:r w:rsidRPr="003D6B3C">
        <w:rPr>
          <w:sz w:val="24"/>
          <w:szCs w:val="24"/>
        </w:rPr>
        <w:t>ачиваются за счет Арендатора.</w:t>
      </w:r>
    </w:p>
    <w:tbl>
      <w:tblPr>
        <w:tblW w:w="1006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2457"/>
        <w:gridCol w:w="1559"/>
        <w:gridCol w:w="993"/>
        <w:gridCol w:w="1384"/>
        <w:gridCol w:w="1167"/>
        <w:gridCol w:w="1989"/>
      </w:tblGrid>
      <w:tr w:rsidR="00250A9D" w:rsidRPr="00D952F5" w14:paraId="78387704" w14:textId="77777777" w:rsidTr="00D952F5">
        <w:trPr>
          <w:trHeight w:val="801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84341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</w:p>
        </w:tc>
        <w:tc>
          <w:tcPr>
            <w:tcW w:w="24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20096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86072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Тип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BC093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Инв.№</w:t>
            </w:r>
          </w:p>
        </w:tc>
        <w:tc>
          <w:tcPr>
            <w:tcW w:w="13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D1422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Гос.№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D04A0" w14:textId="77777777" w:rsidR="00250A9D" w:rsidRPr="00D952F5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19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9D54C" w14:textId="01E01155" w:rsidR="00EC6987" w:rsidRPr="00D952F5" w:rsidRDefault="00250A9D" w:rsidP="009B5B1D">
            <w:pPr>
              <w:jc w:val="center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Ежемесячная арендная плат</w:t>
            </w:r>
            <w:r w:rsidR="00102ECB">
              <w:rPr>
                <w:b/>
                <w:bCs/>
                <w:color w:val="000000"/>
                <w:sz w:val="24"/>
                <w:szCs w:val="24"/>
                <w:lang w:val="kk-KZ"/>
              </w:rPr>
              <w:t>а</w:t>
            </w: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7475FF1" w14:textId="7EF659A4" w:rsidR="00250A9D" w:rsidRPr="00D952F5" w:rsidRDefault="00EC6987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в </w:t>
            </w:r>
            <w:r w:rsidR="00250A9D" w:rsidRPr="00D952F5">
              <w:rPr>
                <w:b/>
                <w:bCs/>
                <w:color w:val="000000"/>
                <w:sz w:val="24"/>
                <w:szCs w:val="24"/>
                <w:lang w:val="kk-KZ"/>
              </w:rPr>
              <w:t>тенге без НДС</w:t>
            </w:r>
          </w:p>
        </w:tc>
      </w:tr>
      <w:tr w:rsidR="00D952F5" w:rsidRPr="00D952F5" w14:paraId="09B4C1AC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9FF3B" w14:textId="6DC542CB" w:rsidR="00D952F5" w:rsidRPr="00D952F5" w:rsidRDefault="0071488C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2525" w14:textId="136A9BCB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Камаз 66176Е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AC472" w14:textId="7BE77C4E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АЦН-12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F389C" w14:textId="7A98BA10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600548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B816D" w14:textId="5026F039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377 AY 12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11AC0" w14:textId="00DA90A7" w:rsidR="00D952F5" w:rsidRPr="00D952F5" w:rsidRDefault="00D952F5" w:rsidP="00D952F5">
            <w:pPr>
              <w:jc w:val="center"/>
              <w:rPr>
                <w:sz w:val="24"/>
                <w:szCs w:val="24"/>
                <w:lang w:val="kk-KZ"/>
              </w:rPr>
            </w:pPr>
            <w:r w:rsidRPr="00D952F5">
              <w:rPr>
                <w:sz w:val="24"/>
                <w:szCs w:val="24"/>
              </w:rPr>
              <w:t>2012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BFDCF" w14:textId="66B25FB5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D952F5" w:rsidRPr="00D952F5" w14:paraId="75441784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2BA40" w14:textId="43A06546" w:rsidR="00D952F5" w:rsidRPr="00D952F5" w:rsidRDefault="0071488C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024F4" w14:textId="0B45087C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Камаз 65115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6A093" w14:textId="72634340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АЦН-12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AEB84" w14:textId="6517F605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600573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9DEB3" w14:textId="6345FCC0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R 450 BY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15844" w14:textId="0EFE30EA" w:rsidR="00D952F5" w:rsidRPr="00D952F5" w:rsidRDefault="00D952F5" w:rsidP="00D952F5">
            <w:pPr>
              <w:jc w:val="center"/>
              <w:rPr>
                <w:sz w:val="24"/>
                <w:szCs w:val="24"/>
                <w:lang w:val="kk-KZ"/>
              </w:rPr>
            </w:pPr>
            <w:r w:rsidRPr="00D952F5">
              <w:rPr>
                <w:sz w:val="24"/>
                <w:szCs w:val="24"/>
              </w:rPr>
              <w:t>2012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27A" w14:textId="1C24B581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D952F5" w:rsidRPr="00D952F5" w14:paraId="794F8CE8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5C6DC" w14:textId="7B5A0E42" w:rsidR="00D952F5" w:rsidRPr="00D952F5" w:rsidRDefault="0071488C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AADA2" w14:textId="4FC39FAB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Урал-4320-1951-40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3CCCF" w14:textId="1ED14BF3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ЦА-320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4FA70" w14:textId="5E5B612C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600667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88157" w14:textId="72ABC227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433 АЕ 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6BA9A" w14:textId="424444F5" w:rsidR="00D952F5" w:rsidRPr="00D952F5" w:rsidRDefault="00D952F5" w:rsidP="00D952F5">
            <w:pPr>
              <w:jc w:val="center"/>
              <w:rPr>
                <w:sz w:val="24"/>
                <w:szCs w:val="24"/>
                <w:lang w:val="kk-KZ"/>
              </w:rPr>
            </w:pPr>
            <w:r w:rsidRPr="00D952F5">
              <w:rPr>
                <w:sz w:val="24"/>
                <w:szCs w:val="24"/>
              </w:rPr>
              <w:t>2013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1712C" w14:textId="758DB2B2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500 000,00</w:t>
            </w:r>
          </w:p>
        </w:tc>
      </w:tr>
      <w:tr w:rsidR="00D952F5" w:rsidRPr="00D952F5" w14:paraId="1DE44CAF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EFB40" w14:textId="48E20664" w:rsidR="00D952F5" w:rsidRPr="00D952F5" w:rsidRDefault="0071488C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9AC74" w14:textId="02EE520A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proofErr w:type="spellStart"/>
            <w:r w:rsidRPr="00D952F5">
              <w:rPr>
                <w:color w:val="000000"/>
                <w:sz w:val="24"/>
                <w:szCs w:val="24"/>
              </w:rPr>
              <w:t>Краз</w:t>
            </w:r>
            <w:proofErr w:type="spellEnd"/>
            <w:r w:rsidRPr="00D952F5">
              <w:rPr>
                <w:color w:val="000000"/>
                <w:sz w:val="24"/>
                <w:szCs w:val="24"/>
              </w:rPr>
              <w:t xml:space="preserve"> 65053 0000700 02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9AEB0" w14:textId="0BCDFB2A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ЦА-320 УНБ 125/32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F79E5" w14:textId="78293035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600289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405A9" w14:textId="5F2B49B1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525 AY 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9D21A" w14:textId="1AB70450" w:rsidR="00D952F5" w:rsidRPr="00D952F5" w:rsidRDefault="00D952F5" w:rsidP="00D952F5">
            <w:pPr>
              <w:jc w:val="center"/>
              <w:rPr>
                <w:sz w:val="24"/>
                <w:szCs w:val="24"/>
                <w:lang w:val="kk-KZ"/>
              </w:rPr>
            </w:pPr>
            <w:r w:rsidRPr="00D952F5">
              <w:rPr>
                <w:sz w:val="24"/>
                <w:szCs w:val="24"/>
              </w:rPr>
              <w:t>2008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E18A4" w14:textId="111E07BE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500 000,00</w:t>
            </w:r>
          </w:p>
        </w:tc>
      </w:tr>
      <w:tr w:rsidR="00D952F5" w:rsidRPr="00D952F5" w14:paraId="3E4040D0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9E061" w14:textId="14817092" w:rsidR="00D952F5" w:rsidRPr="00D952F5" w:rsidRDefault="0083279D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1B930" w14:textId="07AC613F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Паз 32053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A3902" w14:textId="7B1B6D46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9E202" w14:textId="663C09E4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600443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05039" w14:textId="28546C96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694 AR 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29151" w14:textId="49D67A87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2011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DBEDE" w14:textId="73E0AA62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D952F5" w:rsidRPr="00D952F5" w14:paraId="674347E5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0DA25" w14:textId="50EDF9A7" w:rsidR="00D952F5" w:rsidRPr="00D952F5" w:rsidRDefault="0083279D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D65AD" w14:textId="363B426E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Паз 32053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28C71" w14:textId="1A704A42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2A8CA" w14:textId="60DD86B7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600442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209C6" w14:textId="2D85F1EC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216 AR 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DDA34" w14:textId="069EC39A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2011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8DEAB" w14:textId="3C328721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D952F5" w:rsidRPr="00D952F5" w14:paraId="4C6B3562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8D7AE" w14:textId="19B08F53" w:rsidR="00D952F5" w:rsidRPr="00D952F5" w:rsidRDefault="0083279D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0EDE" w14:textId="2EB70AB7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Камаз 53215 052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240C7" w14:textId="3F22D7D6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Бортовой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BDBE0" w14:textId="36BEFFEA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600133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EE217" w14:textId="586C7F4F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270 ВЕ 12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44B4C" w14:textId="555CE898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2007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96C44" w14:textId="5F7B306B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200 000,00</w:t>
            </w:r>
          </w:p>
        </w:tc>
      </w:tr>
      <w:tr w:rsidR="00D952F5" w:rsidRPr="00D952F5" w14:paraId="109745E7" w14:textId="77777777" w:rsidTr="00D952F5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831A3" w14:textId="2D172AC6" w:rsidR="00D952F5" w:rsidRPr="00D952F5" w:rsidRDefault="0083279D" w:rsidP="00D952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52630" w14:textId="5DD71DE5" w:rsidR="00D952F5" w:rsidRPr="00D952F5" w:rsidRDefault="00D952F5" w:rsidP="00D952F5">
            <w:pPr>
              <w:ind w:left="-58" w:right="-143"/>
              <w:rPr>
                <w:sz w:val="24"/>
                <w:szCs w:val="24"/>
              </w:rPr>
            </w:pPr>
            <w:proofErr w:type="spellStart"/>
            <w:r w:rsidRPr="00D952F5">
              <w:rPr>
                <w:color w:val="000000"/>
                <w:sz w:val="24"/>
                <w:szCs w:val="24"/>
              </w:rPr>
              <w:t>Нефаз</w:t>
            </w:r>
            <w:proofErr w:type="spellEnd"/>
            <w:r w:rsidRPr="00D952F5">
              <w:rPr>
                <w:color w:val="000000"/>
                <w:sz w:val="24"/>
                <w:szCs w:val="24"/>
              </w:rPr>
              <w:t xml:space="preserve"> 9334 020 01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6CF8A" w14:textId="20A2B887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Прицеп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49B48" w14:textId="1D8DE0D2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600423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5CAD6" w14:textId="66F6A098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2478RF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337A2" w14:textId="1E7BCBED" w:rsidR="00D952F5" w:rsidRPr="00D952F5" w:rsidRDefault="00D952F5" w:rsidP="00D952F5">
            <w:pPr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9E4B2" w14:textId="2F4E3BCB" w:rsidR="00D952F5" w:rsidRPr="00D952F5" w:rsidRDefault="00D952F5" w:rsidP="00D952F5">
            <w:pPr>
              <w:jc w:val="center"/>
              <w:rPr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100 000,00</w:t>
            </w:r>
          </w:p>
        </w:tc>
      </w:tr>
    </w:tbl>
    <w:p w14:paraId="65FBA343" w14:textId="480EC7A7" w:rsidR="00124764" w:rsidRPr="00250A9D" w:rsidRDefault="00124764" w:rsidP="00250A9D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 </w:t>
      </w:r>
    </w:p>
    <w:p w14:paraId="01B33A6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>2. Общие положения</w:t>
      </w:r>
    </w:p>
    <w:p w14:paraId="53D52F74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2.1. Конкурс проводится в форме открытого конкурса с последующей оценкой предложений.</w:t>
      </w:r>
    </w:p>
    <w:p w14:paraId="348A5667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2.2. Конкурсная документация включает:</w:t>
      </w:r>
    </w:p>
    <w:p w14:paraId="3A216F0E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условия участия;</w:t>
      </w:r>
    </w:p>
    <w:p w14:paraId="2FAE4A6C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подачи и оформления заявок;</w:t>
      </w:r>
    </w:p>
    <w:p w14:paraId="4C69DF02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вскрытия и оценки предложений;</w:t>
      </w:r>
    </w:p>
    <w:p w14:paraId="149D3E66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заключения договора;</w:t>
      </w:r>
    </w:p>
    <w:p w14:paraId="6F6F8D6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формы документов;</w:t>
      </w:r>
    </w:p>
    <w:p w14:paraId="25903A5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проект договора аренды;</w:t>
      </w:r>
    </w:p>
    <w:p w14:paraId="291A6BE1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техническую спецификацию.</w:t>
      </w:r>
    </w:p>
    <w:p w14:paraId="75A9558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2.3. Конкурс признаётся состоявшимся при наличии не менее одного Участника, при условии соответствия его предложения требованиям настоящей документации.</w:t>
      </w:r>
    </w:p>
    <w:p w14:paraId="7C42FE1F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2.4. В случае участия одного Участника Конкурсная комиссия вправе признать его Победителем при соблюдении условий:</w:t>
      </w:r>
    </w:p>
    <w:p w14:paraId="311BE2A0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соответствие квалификационным требованиям;</w:t>
      </w:r>
    </w:p>
    <w:p w14:paraId="15D1D53E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предоставление полного пакета документов;</w:t>
      </w:r>
    </w:p>
    <w:p w14:paraId="2DEE5915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цена не ниже стартовой;</w:t>
      </w:r>
    </w:p>
    <w:p w14:paraId="2BDC3EE4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положительное заключение комплаенс-офицера.</w:t>
      </w:r>
    </w:p>
    <w:p w14:paraId="1040190B" w14:textId="77777777" w:rsidR="00AD6383" w:rsidRPr="00D952F5" w:rsidRDefault="00AD6383" w:rsidP="00124764">
      <w:pPr>
        <w:shd w:val="clear" w:color="auto" w:fill="FFFFFF"/>
        <w:tabs>
          <w:tab w:val="left" w:pos="851"/>
        </w:tabs>
        <w:contextualSpacing/>
        <w:jc w:val="both"/>
        <w:textAlignment w:val="baseline"/>
        <w:rPr>
          <w:bCs/>
          <w:snapToGrid w:val="0"/>
          <w:color w:val="000000"/>
          <w:sz w:val="24"/>
          <w:szCs w:val="24"/>
          <w:lang w:val="en-US"/>
        </w:rPr>
      </w:pPr>
    </w:p>
    <w:p w14:paraId="3E805695" w14:textId="77777777" w:rsidR="00124764" w:rsidRPr="003D6B3C" w:rsidRDefault="00124764" w:rsidP="00124764">
      <w:pPr>
        <w:jc w:val="center"/>
        <w:rPr>
          <w:rFonts w:eastAsia="Calibri"/>
          <w:b/>
          <w:sz w:val="24"/>
          <w:szCs w:val="22"/>
          <w:lang w:eastAsia="en-US"/>
        </w:rPr>
      </w:pPr>
      <w:r w:rsidRPr="003D6B3C">
        <w:rPr>
          <w:rFonts w:eastAsia="Calibri"/>
          <w:b/>
          <w:sz w:val="24"/>
          <w:szCs w:val="22"/>
          <w:lang w:eastAsia="en-US"/>
        </w:rPr>
        <w:t>3. Организация Конкурса</w:t>
      </w:r>
    </w:p>
    <w:p w14:paraId="5C86678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3.1. Конкурс организуется Конкурсной комиссией, создаваемой приказом Генерального директора Товарищества.</w:t>
      </w:r>
    </w:p>
    <w:p w14:paraId="2B3F4266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lastRenderedPageBreak/>
        <w:t>3.2. Состав комиссии составляет не менее 7 (семи) человек, кворум не менее 2/3 состава комиссии</w:t>
      </w:r>
    </w:p>
    <w:p w14:paraId="34E3030B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3.3. В состав комиссии включаются представители:</w:t>
      </w:r>
    </w:p>
    <w:p w14:paraId="03F89B7C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производственного блока;</w:t>
      </w:r>
    </w:p>
    <w:p w14:paraId="73719965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технического блока;</w:t>
      </w:r>
    </w:p>
    <w:p w14:paraId="68169E1E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охраны труда и безопасности;</w:t>
      </w:r>
    </w:p>
    <w:p w14:paraId="46BCCA6D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экономического блока.</w:t>
      </w:r>
    </w:p>
    <w:p w14:paraId="53AE9628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3.4. Секретарь комиссии не является членом комиссии и не имеет права голоса.</w:t>
      </w:r>
    </w:p>
    <w:p w14:paraId="6BC35F36" w14:textId="77777777" w:rsidR="00124764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  <w:r w:rsidRPr="003D6B3C">
        <w:rPr>
          <w:rFonts w:eastAsia="Calibri"/>
          <w:sz w:val="24"/>
          <w:szCs w:val="22"/>
          <w:lang w:eastAsia="en-US"/>
        </w:rPr>
        <w:t>3.5. Решения принимаются простым большинством голосов, при равенстве решающим является голос председателя.</w:t>
      </w:r>
    </w:p>
    <w:p w14:paraId="41287CE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</w:p>
    <w:p w14:paraId="494D4F90" w14:textId="77777777" w:rsidR="00124764" w:rsidRPr="003D6B3C" w:rsidRDefault="00124764" w:rsidP="00124764">
      <w:pPr>
        <w:jc w:val="center"/>
        <w:rPr>
          <w:b/>
          <w:snapToGrid w:val="0"/>
          <w:sz w:val="24"/>
          <w:szCs w:val="22"/>
        </w:rPr>
      </w:pPr>
      <w:r w:rsidRPr="003D6B3C">
        <w:rPr>
          <w:b/>
          <w:snapToGrid w:val="0"/>
          <w:sz w:val="24"/>
          <w:szCs w:val="22"/>
          <w:lang w:val="kk-KZ"/>
        </w:rPr>
        <w:t>4</w:t>
      </w:r>
      <w:r w:rsidRPr="003D6B3C">
        <w:rPr>
          <w:b/>
          <w:snapToGrid w:val="0"/>
          <w:sz w:val="24"/>
          <w:szCs w:val="22"/>
        </w:rPr>
        <w:t>. Условия участия в Конкурсе и квалификационные требования</w:t>
      </w:r>
    </w:p>
    <w:p w14:paraId="35F21B62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.1. К участию в Конкурсе допускаются юридические и физические лица, индивидуальные предприниматели, соответствующие следующим квалификационным требованиям:</w:t>
      </w:r>
    </w:p>
    <w:p w14:paraId="241150CD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обладать правоспособностью для заключения договора о передаче АТС в аренду;</w:t>
      </w:r>
    </w:p>
    <w:p w14:paraId="475585E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 xml:space="preserve">являться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АТС в аренду; </w:t>
      </w:r>
    </w:p>
    <w:p w14:paraId="36FF39C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>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14:paraId="7857491F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  <w:t>являться финансово - устойчивым и не иметь налоговой задолженности;</w:t>
      </w:r>
    </w:p>
    <w:p w14:paraId="479D2A5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наличие ресурсов для эксплуатации АТС, иметь квалифицированных работников.</w:t>
      </w:r>
    </w:p>
    <w:p w14:paraId="736D293C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.2. Участник для участия в Конкурсе предоставляет заявку, оформленный согласно установленной форме, которое является формой выражения согласия с требованиями и условиями, предусмотренными настоящей документацией, в том числе проектом договора, а также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14:paraId="3DD3CB6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.3. Участник 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14:paraId="012ED16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копия паспорта или документа, удостоверяющего личность (</w:t>
      </w:r>
      <w:r w:rsidRPr="003D6B3C">
        <w:rPr>
          <w:i/>
          <w:snapToGrid w:val="0"/>
          <w:sz w:val="24"/>
          <w:szCs w:val="22"/>
        </w:rPr>
        <w:t>для физического лица</w:t>
      </w:r>
      <w:r w:rsidRPr="003D6B3C">
        <w:rPr>
          <w:snapToGrid w:val="0"/>
          <w:sz w:val="24"/>
          <w:szCs w:val="22"/>
        </w:rPr>
        <w:t>);</w:t>
      </w:r>
    </w:p>
    <w:p w14:paraId="7C247C50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копия устава со всеми изменениями и дополнениями (для юридических лиц);</w:t>
      </w:r>
    </w:p>
    <w:p w14:paraId="1EC1FABB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14:paraId="12BCAC15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</w:r>
      <w:proofErr w:type="spellStart"/>
      <w:r w:rsidRPr="003D6B3C">
        <w:rPr>
          <w:snapToGrid w:val="0"/>
          <w:sz w:val="24"/>
          <w:szCs w:val="22"/>
        </w:rPr>
        <w:t>платежно</w:t>
      </w:r>
      <w:proofErr w:type="spellEnd"/>
      <w:r w:rsidRPr="003D6B3C">
        <w:rPr>
          <w:snapToGrid w:val="0"/>
          <w:sz w:val="24"/>
          <w:szCs w:val="22"/>
          <w:lang w:val="kk-KZ"/>
        </w:rPr>
        <w:t>е</w:t>
      </w:r>
      <w:r w:rsidRPr="003D6B3C">
        <w:rPr>
          <w:snapToGrid w:val="0"/>
          <w:sz w:val="24"/>
          <w:szCs w:val="22"/>
        </w:rPr>
        <w:t xml:space="preserve"> поручения об оплате Гарантийного взноса;</w:t>
      </w:r>
    </w:p>
    <w:p w14:paraId="6B22546E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14:paraId="1F0DDFA6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6)</w:t>
      </w:r>
      <w:r w:rsidRPr="003D6B3C">
        <w:rPr>
          <w:snapToGrid w:val="0"/>
          <w:sz w:val="24"/>
          <w:szCs w:val="22"/>
        </w:rPr>
        <w:tab/>
        <w:t>копия документа, удостоверяющего личность, и оригинал доверенности представителя Участника;</w:t>
      </w:r>
    </w:p>
    <w:p w14:paraId="72499521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7)</w:t>
      </w:r>
      <w:r w:rsidRPr="003D6B3C">
        <w:rPr>
          <w:snapToGrid w:val="0"/>
          <w:sz w:val="24"/>
          <w:szCs w:val="22"/>
        </w:rPr>
        <w:tab/>
        <w:t>оригинал ценового (коммерческого) предложения с указанием предлагаемой цены за аренду АТС на фирменном бланке за подписью первого руководителя, скрепленного печатью Участника (при наличии) (для юридических лиц);</w:t>
      </w:r>
    </w:p>
    <w:p w14:paraId="0BEB0B2D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8)</w:t>
      </w:r>
      <w:r w:rsidRPr="003D6B3C">
        <w:rPr>
          <w:snapToGrid w:val="0"/>
          <w:sz w:val="24"/>
          <w:szCs w:val="22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14:paraId="53187E4F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9)</w:t>
      </w:r>
      <w:r w:rsidRPr="003D6B3C">
        <w:rPr>
          <w:snapToGrid w:val="0"/>
          <w:sz w:val="24"/>
          <w:szCs w:val="22"/>
        </w:rPr>
        <w:tab/>
        <w:t xml:space="preserve">письмо-согласие Участника с условиями конкурсной документации и проектом договора о передаче АТС в аренду; </w:t>
      </w:r>
    </w:p>
    <w:p w14:paraId="6DB2890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10)</w:t>
      </w:r>
      <w:r w:rsidRPr="003D6B3C">
        <w:rPr>
          <w:snapToGrid w:val="0"/>
          <w:sz w:val="24"/>
          <w:szCs w:val="22"/>
        </w:rPr>
        <w:tab/>
        <w:t>справка установленной формы соответствующего налогового органа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14:paraId="75405DDC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11)</w:t>
      </w:r>
      <w:r w:rsidRPr="003D6B3C">
        <w:rPr>
          <w:snapToGrid w:val="0"/>
          <w:sz w:val="24"/>
          <w:szCs w:val="22"/>
        </w:rPr>
        <w:tab/>
        <w:t xml:space="preserve">справка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</w:t>
      </w:r>
      <w:r w:rsidRPr="003D6B3C">
        <w:rPr>
          <w:snapToGrid w:val="0"/>
          <w:sz w:val="24"/>
          <w:szCs w:val="22"/>
        </w:rPr>
        <w:lastRenderedPageBreak/>
        <w:t xml:space="preserve">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14:paraId="415DAC4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12) справка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АТС (не менее, чем за 12 календарных месяцев), указанная в его ценовом предложении;</w:t>
      </w:r>
    </w:p>
    <w:p w14:paraId="41A79E5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13)</w:t>
      </w:r>
      <w:r w:rsidRPr="003D6B3C">
        <w:rPr>
          <w:snapToGrid w:val="0"/>
          <w:sz w:val="24"/>
          <w:szCs w:val="22"/>
        </w:rPr>
        <w:tab/>
        <w:t xml:space="preserve">оригиналы или нотариально засвидетельствованные копии следующих отчетов по состоянию на текущий и предыдущий финансовый год: </w:t>
      </w:r>
    </w:p>
    <w:p w14:paraId="5671B144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 xml:space="preserve">Отчет о финансовом положении; Отчет о прибылях и убытках и прочем совокупном доходе; Отчет о движении денежных средств; Отчет об изменениях в капитале (при необходимости); </w:t>
      </w:r>
    </w:p>
    <w:p w14:paraId="62AA52BF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14)</w:t>
      </w:r>
      <w:r w:rsidRPr="003D6B3C">
        <w:rPr>
          <w:snapToGrid w:val="0"/>
          <w:sz w:val="24"/>
          <w:szCs w:val="22"/>
        </w:rPr>
        <w:tab/>
        <w:t>копия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АТС в аренду;</w:t>
      </w:r>
    </w:p>
    <w:p w14:paraId="3B354972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15)</w:t>
      </w:r>
      <w:r w:rsidRPr="003D6B3C">
        <w:rPr>
          <w:snapToGrid w:val="0"/>
          <w:sz w:val="24"/>
          <w:szCs w:val="22"/>
        </w:rPr>
        <w:tab/>
        <w:t>оригинал письма-заверения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14:paraId="064F6F0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16)</w:t>
      </w:r>
      <w:r w:rsidRPr="003D6B3C">
        <w:rPr>
          <w:snapToGrid w:val="0"/>
          <w:sz w:val="24"/>
          <w:szCs w:val="22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АТС, с указанием видов планируемых работ, периода и сроков их исполнения;</w:t>
      </w:r>
    </w:p>
    <w:p w14:paraId="30627C57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17)</w:t>
      </w:r>
      <w:r w:rsidRPr="003D6B3C">
        <w:rPr>
          <w:snapToGrid w:val="0"/>
          <w:sz w:val="24"/>
          <w:szCs w:val="22"/>
        </w:rPr>
        <w:tab/>
        <w:t>полные контактные данные Участника (юридический и фактический адрес, номер телефона: рабочий и мобильный, факс, е-</w:t>
      </w:r>
      <w:proofErr w:type="spellStart"/>
      <w:r w:rsidRPr="003D6B3C">
        <w:rPr>
          <w:snapToGrid w:val="0"/>
          <w:sz w:val="24"/>
          <w:szCs w:val="22"/>
        </w:rPr>
        <w:t>mail</w:t>
      </w:r>
      <w:proofErr w:type="spellEnd"/>
      <w:r w:rsidRPr="003D6B3C">
        <w:rPr>
          <w:snapToGrid w:val="0"/>
          <w:sz w:val="24"/>
          <w:szCs w:val="22"/>
        </w:rPr>
        <w:t>).</w:t>
      </w:r>
    </w:p>
    <w:p w14:paraId="4D48DC90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.4. Участниками конкурса не могут быть:</w:t>
      </w:r>
    </w:p>
    <w:p w14:paraId="7F425AAC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АТС в аренду;</w:t>
      </w:r>
    </w:p>
    <w:p w14:paraId="2F9D7AF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должностные лица уполномоченного органа Товарищества, должностные лица Товарищества, члены конкурсной комиссии, а также их супруг(а), родители, дети, братья, сестры и/или свойственники, близкие родственники супруга иные аффилированные лица.</w:t>
      </w:r>
    </w:p>
    <w:p w14:paraId="478205CE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.5. Участники, изъявившие желание приобрести в аренду АТС,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14:paraId="622587A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 xml:space="preserve">.6. Конкурсные предложения Участниками представляются в запечатанном конверте (А4) до окончательного срока представления конкурсных предложений. </w:t>
      </w:r>
      <w:r w:rsidRPr="003D6B3C">
        <w:rPr>
          <w:sz w:val="24"/>
          <w:szCs w:val="22"/>
        </w:rPr>
        <w:t xml:space="preserve">Страницы/листы должны быть пронумерованы, последняя страница заверяется подписью и печатью Участника. </w:t>
      </w:r>
    </w:p>
    <w:p w14:paraId="54D1E7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.7. На лицевой стороне запечатанного конверта с документацией,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 xml:space="preserve">частник должен указать: </w:t>
      </w:r>
    </w:p>
    <w:p w14:paraId="139833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>частника;</w:t>
      </w:r>
    </w:p>
    <w:p w14:paraId="51029E8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Товарищества; </w:t>
      </w:r>
    </w:p>
    <w:p w14:paraId="6C8798F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наименование, по которому представляется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заявка;</w:t>
      </w:r>
    </w:p>
    <w:p w14:paraId="290467B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надпись: «</w:t>
      </w:r>
      <w:r w:rsidRPr="00EC6987">
        <w:rPr>
          <w:b/>
          <w:color w:val="000000"/>
          <w:sz w:val="24"/>
          <w:szCs w:val="24"/>
        </w:rPr>
        <w:t>НЕ ВСКРЫВАТЬ ДО</w:t>
      </w:r>
      <w:r w:rsidRPr="003D6B3C">
        <w:rPr>
          <w:color w:val="000000"/>
          <w:sz w:val="24"/>
          <w:szCs w:val="24"/>
        </w:rPr>
        <w:t xml:space="preserve">» с указанием даты и времени </w:t>
      </w:r>
      <w:r w:rsidRPr="003D6B3C">
        <w:rPr>
          <w:snapToGrid w:val="0"/>
          <w:color w:val="000000"/>
          <w:sz w:val="24"/>
          <w:szCs w:val="24"/>
        </w:rPr>
        <w:t>вскрытия конвертов с предложениями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EE0000"/>
          <w:sz w:val="24"/>
          <w:szCs w:val="24"/>
        </w:rPr>
        <w:t xml:space="preserve"> </w:t>
      </w:r>
    </w:p>
    <w:p w14:paraId="290AC60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.8. </w:t>
      </w:r>
      <w:r w:rsidRPr="003D6B3C">
        <w:rPr>
          <w:color w:val="000000"/>
          <w:sz w:val="24"/>
          <w:szCs w:val="24"/>
          <w:lang w:val="kk-KZ"/>
        </w:rPr>
        <w:t xml:space="preserve">Конкурсные </w:t>
      </w:r>
      <w:r w:rsidRPr="003D6B3C">
        <w:rPr>
          <w:snapToGrid w:val="0"/>
          <w:color w:val="000000"/>
          <w:sz w:val="24"/>
          <w:szCs w:val="24"/>
        </w:rPr>
        <w:t xml:space="preserve">предложения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конкурсных</w:t>
      </w:r>
      <w:r w:rsidRPr="003D6B3C">
        <w:rPr>
          <w:snapToGrid w:val="0"/>
          <w:color w:val="000000"/>
          <w:sz w:val="24"/>
          <w:szCs w:val="24"/>
        </w:rPr>
        <w:t xml:space="preserve"> предложений, не вскрываются и возвращаются </w:t>
      </w:r>
      <w:r w:rsidRPr="003D6B3C">
        <w:rPr>
          <w:snapToGrid w:val="0"/>
          <w:color w:val="000000"/>
          <w:sz w:val="24"/>
          <w:szCs w:val="24"/>
          <w:lang w:val="kk-KZ"/>
        </w:rPr>
        <w:t>отправителю</w:t>
      </w:r>
      <w:r w:rsidRPr="003D6B3C">
        <w:rPr>
          <w:snapToGrid w:val="0"/>
          <w:color w:val="000000"/>
          <w:sz w:val="24"/>
          <w:szCs w:val="24"/>
        </w:rPr>
        <w:t>.</w:t>
      </w:r>
    </w:p>
    <w:p w14:paraId="1D5C7E8C" w14:textId="5FBDB705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.9. Заявки лиц</w:t>
      </w:r>
      <w:r w:rsidRPr="003D6B3C">
        <w:rPr>
          <w:snapToGrid w:val="0"/>
          <w:color w:val="000000"/>
          <w:sz w:val="24"/>
          <w:szCs w:val="24"/>
        </w:rPr>
        <w:t xml:space="preserve">, указанных в пункте </w:t>
      </w:r>
      <w:r w:rsidR="00D539D0">
        <w:rPr>
          <w:snapToGrid w:val="0"/>
          <w:color w:val="000000"/>
          <w:sz w:val="24"/>
          <w:szCs w:val="24"/>
          <w:lang w:val="kk-KZ"/>
        </w:rPr>
        <w:t>4</w:t>
      </w:r>
      <w:r w:rsidRPr="003D6B3C">
        <w:rPr>
          <w:snapToGrid w:val="0"/>
          <w:color w:val="000000"/>
          <w:sz w:val="24"/>
          <w:szCs w:val="24"/>
        </w:rPr>
        <w:t>.4.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настоящей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документации,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не подлежат приему/регистрации и возвращаются представившему лицу.</w:t>
      </w:r>
    </w:p>
    <w:p w14:paraId="006F7F9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.10. </w:t>
      </w:r>
      <w:r w:rsidRPr="003D6B3C">
        <w:rPr>
          <w:snapToGrid w:val="0"/>
          <w:color w:val="000000"/>
          <w:sz w:val="24"/>
          <w:szCs w:val="24"/>
        </w:rPr>
        <w:t>Все предоставленные заявки на участие в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Конкурсе</w:t>
      </w:r>
      <w:r w:rsidRPr="003D6B3C">
        <w:rPr>
          <w:snapToGrid w:val="0"/>
          <w:color w:val="000000"/>
          <w:sz w:val="24"/>
          <w:szCs w:val="24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 xml:space="preserve">частников </w:t>
      </w:r>
      <w:r w:rsidRPr="003D6B3C">
        <w:rPr>
          <w:snapToGrid w:val="0"/>
          <w:color w:val="000000"/>
          <w:sz w:val="24"/>
          <w:szCs w:val="24"/>
          <w:lang w:val="kk-KZ"/>
        </w:rPr>
        <w:t>Конкурса</w:t>
      </w:r>
      <w:r w:rsidRPr="003D6B3C">
        <w:rPr>
          <w:snapToGrid w:val="0"/>
          <w:color w:val="000000"/>
          <w:sz w:val="24"/>
          <w:szCs w:val="24"/>
        </w:rPr>
        <w:t xml:space="preserve">, где указываются наименование, адрес, контактные данные </w:t>
      </w:r>
      <w:r w:rsidRPr="003D6B3C">
        <w:rPr>
          <w:snapToGrid w:val="0"/>
          <w:color w:val="000000"/>
          <w:sz w:val="24"/>
          <w:szCs w:val="24"/>
          <w:lang w:val="kk-KZ"/>
        </w:rPr>
        <w:lastRenderedPageBreak/>
        <w:t>У</w:t>
      </w:r>
      <w:r w:rsidRPr="003D6B3C">
        <w:rPr>
          <w:snapToGrid w:val="0"/>
          <w:color w:val="000000"/>
          <w:sz w:val="24"/>
          <w:szCs w:val="24"/>
        </w:rPr>
        <w:t>частника, время и дата предоставления конвертов с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 xml:space="preserve">ФИО уполномоченного представителя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частника, представившего конверт с и при необходимости иные дополнительные сведения.</w:t>
      </w:r>
    </w:p>
    <w:p w14:paraId="507E058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4.11. Гарантийный взнос вносится Участником путем перечисления денег на банковский счет Товарищества, указанный в конкурсной документации, до даты вскрытия конвертов.</w:t>
      </w:r>
    </w:p>
    <w:p w14:paraId="0DA66E0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4.12. Гарантийный взнос не возвращается в следующих случаях:</w:t>
      </w:r>
    </w:p>
    <w:p w14:paraId="44D6BB29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1)</w:t>
      </w:r>
      <w:r w:rsidRPr="003D6B3C">
        <w:rPr>
          <w:color w:val="000000"/>
          <w:sz w:val="24"/>
          <w:szCs w:val="24"/>
          <w:lang w:val="kk-KZ"/>
        </w:rPr>
        <w:tab/>
        <w:t>если победитель Конкурса отказался от заключения договора о передаче АТС в аренду;</w:t>
      </w:r>
    </w:p>
    <w:p w14:paraId="7CD6E078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2)</w:t>
      </w:r>
      <w:r w:rsidRPr="003D6B3C">
        <w:rPr>
          <w:color w:val="000000"/>
          <w:sz w:val="24"/>
          <w:szCs w:val="24"/>
          <w:lang w:val="kk-KZ"/>
        </w:rPr>
        <w:tab/>
        <w:t>Участнику, который отказался от своего конкурсного предложения (отозвал заявку) или изменил его в период после истечения окончательного срока представления конкурсных заявок.</w:t>
      </w:r>
    </w:p>
    <w:p w14:paraId="5A6E4DD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Во всех остальных случаях Гарантийный взнос возвращается в течение 15 (пятнадцати) рабочих дней со дня подведения итогов Конкурса.</w:t>
      </w:r>
    </w:p>
    <w:p w14:paraId="54ADCAE9" w14:textId="77777777" w:rsidR="00124764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4.13.</w:t>
      </w:r>
      <w:r w:rsidRPr="003D6B3C">
        <w:rPr>
          <w:color w:val="000000"/>
          <w:sz w:val="24"/>
          <w:szCs w:val="24"/>
          <w:lang w:val="kk-KZ"/>
        </w:rPr>
        <w:tab/>
        <w:t>Конкурсная документация, форма заявки на участие в Конкурсе и дополнительная информация об АТС, передаваемых в аренду, представляется Товариществом по письменному запросу Участника, в течение 3 (трех) рабочих дней с даты получения соответствующего запроса.</w:t>
      </w:r>
    </w:p>
    <w:p w14:paraId="2A4E2C4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14048A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5. Комплаенс проверка</w:t>
      </w:r>
    </w:p>
    <w:p w14:paraId="0D4C29D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5.1. Все конкурсные заявки подлежат обязательному направлению комплаенс-офицеру до допуска к оценке.</w:t>
      </w:r>
    </w:p>
    <w:p w14:paraId="3DECFBA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5.2. Комплаенс-заключение включает анализ:</w:t>
      </w:r>
    </w:p>
    <w:p w14:paraId="477E655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конфликта интересов;</w:t>
      </w:r>
    </w:p>
    <w:p w14:paraId="5702C59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аффилированности;</w:t>
      </w:r>
    </w:p>
    <w:p w14:paraId="20635640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коррупционных рисков;</w:t>
      </w:r>
    </w:p>
    <w:p w14:paraId="1DF09C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санкционных и репутационных рисков;</w:t>
      </w:r>
    </w:p>
    <w:p w14:paraId="32B6B6D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иных факторов риска.</w:t>
      </w:r>
    </w:p>
    <w:p w14:paraId="26913FD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5.3. Заключение комплаенс-офицера носит обязательный характер для рассмотрения Конкурсной комиссией.</w:t>
      </w:r>
    </w:p>
    <w:p w14:paraId="2D4A8D2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5.4. При отрицательном заключении заявка подлежит отклонению с фиксацией основания в протоколе.</w:t>
      </w:r>
    </w:p>
    <w:p w14:paraId="20168CB4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C20A651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 xml:space="preserve">6. </w:t>
      </w:r>
      <w:r w:rsidRPr="003D6B3C">
        <w:rPr>
          <w:b/>
          <w:bCs/>
          <w:color w:val="000000"/>
          <w:sz w:val="24"/>
          <w:szCs w:val="24"/>
        </w:rPr>
        <w:t>Вскрытие конвертов, рассмотрение заявок на участие и подведение итогов</w:t>
      </w:r>
    </w:p>
    <w:p w14:paraId="2B992B7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 xml:space="preserve">6.1. </w:t>
      </w:r>
      <w:r w:rsidRPr="003D6B3C">
        <w:rPr>
          <w:sz w:val="24"/>
          <w:szCs w:val="22"/>
        </w:rPr>
        <w:t>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</w:t>
      </w:r>
    </w:p>
    <w:p w14:paraId="2E26783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.2. До проведения детальной оценки конкурсных предложений, Конкурсная комиссия проверяет содержащиеся в них сведения на предмет их полноты, точности и достоверности.</w:t>
      </w:r>
    </w:p>
    <w:p w14:paraId="14DE77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.3. Конкурсная комиссия до принятия решения о допуске Участника к Конкурсу направляет конкурсные предложения и документы Участников на рассмотрение комплаенс-офицеру Товарищества для подготовки заключения. </w:t>
      </w:r>
    </w:p>
    <w:p w14:paraId="359FFDF5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.4. Конкурсная комиссия вправе запросить у Участников, представивших конкурсные предложения разъяснения в связи с их предложениями, с тем чтобы облегчить их рассмотрение. </w:t>
      </w:r>
    </w:p>
    <w:p w14:paraId="55DE68C2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14:paraId="5065C2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.5. Конкурсная комиссия отклоняет конкурсное предложение Участника, если:</w:t>
      </w:r>
    </w:p>
    <w:p w14:paraId="6AE86065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Участник, представивший конкурсное предложение, не соответствует квалификационным требованиям, определенным в конкурсной документации;</w:t>
      </w:r>
    </w:p>
    <w:p w14:paraId="6FC6EE96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 не внес Гарантийный взнос в полном размере;</w:t>
      </w:r>
    </w:p>
    <w:p w14:paraId="3DBBDFE9" w14:textId="5A7F4E34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 xml:space="preserve">Участник не предоставил документы согласно пункту </w:t>
      </w:r>
      <w:r w:rsidR="00EC6987">
        <w:rPr>
          <w:sz w:val="24"/>
          <w:szCs w:val="22"/>
        </w:rPr>
        <w:t>4</w:t>
      </w:r>
      <w:r w:rsidRPr="003D6B3C">
        <w:rPr>
          <w:sz w:val="24"/>
          <w:szCs w:val="22"/>
        </w:rPr>
        <w:t xml:space="preserve">.3 настоящей документаций. </w:t>
      </w:r>
    </w:p>
    <w:p w14:paraId="6B89CB61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.6. Конкурсная комиссия осуществляет оценку и сопоставление конкурсных предложений. Победителем Конкурса признается Участник, предложивший наиболее выгодные условия аренды АТС с учетом ценового предложения, технических, финансовых и иных критериев оценки. Конкурсная комиссия подводит итоги Конкурса в срок не более 5 рабочих дней с момента вскрытия конвертов с конкурсными заявками.  </w:t>
      </w:r>
    </w:p>
    <w:p w14:paraId="204C2A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.7. В случае, если на Конкурсе предложения двух и более Участников содержат одинаковую цену и соответствуют остальным условиям Конкурса, то для определения </w:t>
      </w:r>
      <w:r w:rsidRPr="003D6B3C">
        <w:rPr>
          <w:sz w:val="24"/>
          <w:szCs w:val="22"/>
        </w:rPr>
        <w:lastRenderedPageBreak/>
        <w:t>Победителя между ними проводится аукцион с применением английского метода торгов в порядке, установленном конкурсной документацией.</w:t>
      </w:r>
    </w:p>
    <w:p w14:paraId="251A3BB3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.8. Итоги Конкурса оформляются в виде протокола. Протокол является документом, фиксирующим результаты Конкурса и обязательства Победителя и Товарищества заключить договор о передаче АТС в аренду на условиях, определенных посредством Конкурса.</w:t>
      </w:r>
    </w:p>
    <w:p w14:paraId="7A710B4E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.9. В протоколе указываются решение о возврате Гарантийного взноса Участникам Конкурса, за исключением Победителя (с указанием наименования Участника и суммы подлежащего возврату Гарантийного взноса), наименование АТС, сведения об Участниках и предложенных ими ценах, информация о Победителе, Начальная цена аренды АТС и цена, предложенная Победителем Конкурса, а также обязательства сторон по подписанию договора о передаче АТС в аренду и ответственность Победителя за отказ от подписания договора о передаче АТС в аренду.</w:t>
      </w:r>
    </w:p>
    <w:p w14:paraId="5DCBA1E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.10. Гарантийный взнос Победителю Конкурса подлежит возврату после заключения договора аренды АТС, в установленном порядке. При этом, в случае отклонения Победителем от заключения договора, гарантий взнос не возвращается. </w:t>
      </w:r>
    </w:p>
    <w:p w14:paraId="680EEA6A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.11. В случае признания Конкурса несостоявшимся, Конкурсная комиссия письменно уведомляет всех Участников, представивших конкурсные предложения на участие в Конкурсе, указывая основание, послужившее для признания Конкурса несостоявшимся, без предъявления доказательств правильности этих оснований.</w:t>
      </w:r>
    </w:p>
    <w:p w14:paraId="1F43D9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.12. По результатам Конкурса Товарищество письменно (письмом, по электронной почте) уведомляет Победителя Конкурса о том, что его конкурсное предложение признано выигравшим в течение 2 (двух) рабочих дней со дня подведения итогов Конкурса. </w:t>
      </w:r>
    </w:p>
    <w:p w14:paraId="090EDE4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.13. Товарищество одновременно с уведомлением о результатах конкурса направляет победителю конкурса, проект договора аренды, составленный в соответствии с требованиями гражданского законодательства Республики Казахстан. </w:t>
      </w:r>
    </w:p>
    <w:p w14:paraId="1A72576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.14. Стороны не вправе включать в договор о передаче АТС в аренду условия, отличающиеся от условий Конкурса, которые явились основой для выбора Арендатора АТС.</w:t>
      </w:r>
    </w:p>
    <w:p w14:paraId="2F90162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</w:p>
    <w:p w14:paraId="45AEF38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>7</w:t>
      </w:r>
      <w:r w:rsidRPr="003D6B3C">
        <w:rPr>
          <w:b/>
          <w:bCs/>
          <w:color w:val="000000"/>
          <w:sz w:val="24"/>
          <w:szCs w:val="24"/>
        </w:rPr>
        <w:t>. Заключение договора по итогам конкурса</w:t>
      </w:r>
    </w:p>
    <w:p w14:paraId="63C0F9E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.1. В течение 10 (десяти) календарных дней со дня подведения итогов Конкурса Администратор программы обеспечивает подготовку и заключение договора аренды АТС в соответствии с внутренними документами Товарищества и законодательством Республики Казахстан.</w:t>
      </w:r>
    </w:p>
    <w:p w14:paraId="7D3EE7E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.2. Договор аренды АТС заключается по форме, являющейся приложением к настоящей документации.</w:t>
      </w:r>
    </w:p>
    <w:p w14:paraId="7154825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.3. Договор аренды АТС предусматривает обеспечение исполнения обязательств Арендатора в размере не менее суммы арендной платы за 2 (два) месяца аренды.</w:t>
      </w:r>
    </w:p>
    <w:p w14:paraId="5218CDD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.4. При этом, обеспечение исполнения договора может предоставляться в виде:</w:t>
      </w:r>
    </w:p>
    <w:p w14:paraId="1C9EB9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гарантийного денежного взноса;</w:t>
      </w:r>
    </w:p>
    <w:p w14:paraId="103F6D5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банковской гарантии.</w:t>
      </w:r>
    </w:p>
    <w:p w14:paraId="6C53916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Порядок предоставления, удержания и возврата обеспечения исполнения договора определяется договором аренды АТС.</w:t>
      </w:r>
    </w:p>
    <w:p w14:paraId="5CFD151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.5. Администратор программы после проведения необходимых процедур согласования и подписания договора аренды АТС со стороны Товарищества, направляет договор Арендатору для подписания.</w:t>
      </w:r>
    </w:p>
    <w:p w14:paraId="741F386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.6. Арендатор обязан в течение 3 (трех) календарных дней со дня получения договора аренды автотранспортных средств подписать его и предоставить Товариществу экземпляр подписанного договора.</w:t>
      </w:r>
    </w:p>
    <w:p w14:paraId="6CC466F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.7. Передача АТС Арендатору осуществляется по акту приема-передачи, подписываемому уполномоченными представителями сторон в соответствии с условиями договора аренды АТС.</w:t>
      </w:r>
    </w:p>
    <w:p w14:paraId="45AFFD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.8. В случае не подписания Арендатором договора аренды автотранспортных средств в установленные сроки либо не предоставления обеспечения исполнения договора Товарищество вправе: </w:t>
      </w:r>
    </w:p>
    <w:p w14:paraId="0B9D38F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отказаться от заключения договора с таким Участником; </w:t>
      </w:r>
    </w:p>
    <w:p w14:paraId="299F6CA5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признать Участника уклонившимся от заключения договора; </w:t>
      </w:r>
    </w:p>
    <w:p w14:paraId="6417B4A8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lastRenderedPageBreak/>
        <w:t xml:space="preserve">заключить договор аренды автотранспортных средств с Участником, конкурсное предложение которого признано следующим наиболее предпочтительным по итогам Конкурса либо принять решение о проведении повторного Конкурса. </w:t>
      </w:r>
    </w:p>
    <w:p w14:paraId="7C7A6C2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 этом Гарантийный взнос Участнику, уклонившемуся от заключения договора, не возвращается.</w:t>
      </w:r>
    </w:p>
    <w:p w14:paraId="7F939C7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.9. Решение Конкурсной комиссии о признании Участника уклонившимся оформляется протоколом и является основанием для принятия мер, согласно настоящей документации и внутренних документов Товарищества.</w:t>
      </w:r>
    </w:p>
    <w:p w14:paraId="5CE7212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.10. Передача автотранспортных средств осуществляется без предоставления услуг по управлению, эксплуатации, техническому обслуживанию и ремонту со стороны Товарищества. </w:t>
      </w:r>
    </w:p>
    <w:p w14:paraId="29F0BD5A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.11. Все риски, связанные с владением, пользованием и эксплуатацией автотранспортных средств, включая их техническое состояние, сохранность, ремонт, обслуживание, а также ответственность перед третьими лицами в процессе эксплуатации, несет Арендатор, если иное прямо не предусмотрено договором аренды. </w:t>
      </w:r>
    </w:p>
    <w:p w14:paraId="139CDEC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.12. Товарищество передает автотранспортные средства Арендатору во временное владение и пользование на условиях платности, срочности и возвратности.</w:t>
      </w:r>
    </w:p>
    <w:p w14:paraId="041BD4F6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3AC59239" w14:textId="77777777" w:rsidR="00124764" w:rsidRPr="003D6B3C" w:rsidRDefault="00124764" w:rsidP="00124764">
      <w:pPr>
        <w:shd w:val="clear" w:color="auto" w:fill="FFFFFF"/>
        <w:ind w:firstLine="567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lang w:val="kk-KZ"/>
        </w:rPr>
        <w:t>8</w:t>
      </w:r>
      <w:r w:rsidRPr="003D6B3C">
        <w:rPr>
          <w:b/>
          <w:color w:val="000000"/>
          <w:sz w:val="24"/>
          <w:szCs w:val="24"/>
        </w:rPr>
        <w:t>. Заключительные положения</w:t>
      </w:r>
    </w:p>
    <w:p w14:paraId="488758A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.1. Настоящая конкурсная документация является обязательной для всех Участников Конкурса.</w:t>
      </w:r>
    </w:p>
    <w:p w14:paraId="0B61684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.2. Участник Конкурса несет ответственность за достоверность представленных документов, сведений и информации, содержащихся в конкурсной заявке.</w:t>
      </w:r>
    </w:p>
    <w:p w14:paraId="32EAECB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.3. Представление конкурсной заявки означает полное и безусловное согласие Участника с условиями настоящей конкурсной документации и проектом договора аренды АТС.</w:t>
      </w:r>
    </w:p>
    <w:p w14:paraId="7988492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 xml:space="preserve">.4. Все расходы, связанные с подготовкой и подачей конкурсной заявки, участием в Конкурсе, заключением договора аренды АТС, Участник несет самостоятельно и за свой счет. </w:t>
      </w:r>
    </w:p>
    <w:p w14:paraId="7C6A3B3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Товарищество не возмещает указанные расходы независимо от результатов Конкурса.</w:t>
      </w:r>
    </w:p>
    <w:p w14:paraId="126FCC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.5. Товарищество вправе:</w:t>
      </w:r>
    </w:p>
    <w:p w14:paraId="65F246C2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вносить изменения и (или) дополнения в конкурсную документацию до истечения срока подачи конкурсных предложений;</w:t>
      </w:r>
    </w:p>
    <w:p w14:paraId="1A917F1C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продлить сроки приема конкурсных предложений;</w:t>
      </w:r>
    </w:p>
    <w:p w14:paraId="5AC6079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отменить проведение Конкурса до подведения итогов Конкурса с уведомлением Участников без возмещения каких-либо расходов или убытков.</w:t>
      </w:r>
    </w:p>
    <w:p w14:paraId="7A1E5B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.6. Изменения и дополнения к конкурсной документации, а также информация об изменении сроков или отмене Конкурса размещаются тем же способом, которым было опубликовано объявление о проведении Конкурса, и являются обязательными для всех Участников.</w:t>
      </w:r>
    </w:p>
    <w:p w14:paraId="79B41ABD" w14:textId="22BAFDC6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.7. Все споры и разногласия, возникающие в связи с проведением Конкурса, рассматриваются путем переговоров, а при недостижении согласия - в судебном порядке в соответствии с законодательством Республики Казахстан по месту нахождения Товарищества.</w:t>
      </w:r>
    </w:p>
    <w:p w14:paraId="0D72B41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.8. Во всем, что не урегулировано настоящей конкурсной документацией, Участники и Товарищество руководствуются законодательством Республики Казахстан, и внутренними документами Товарищества.</w:t>
      </w:r>
    </w:p>
    <w:p w14:paraId="0473410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.9. Неотъемлемой частью настоящей конкурсной документации являются:</w:t>
      </w:r>
    </w:p>
    <w:p w14:paraId="54917FC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№1 – Техническая спецификация АТС;</w:t>
      </w:r>
    </w:p>
    <w:p w14:paraId="6CDEF86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№2 – Форма заявки на участие в Конкурсе;</w:t>
      </w:r>
    </w:p>
    <w:p w14:paraId="40EBCFA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№3 – Форма ценового предложения;</w:t>
      </w:r>
    </w:p>
    <w:p w14:paraId="65817C85" w14:textId="0CB0071A" w:rsidR="00D952F5" w:rsidRPr="0083279D" w:rsidRDefault="00124764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№4 – Проект договора аренды АТС</w:t>
      </w:r>
      <w:r w:rsidR="00EC6987">
        <w:rPr>
          <w:color w:val="000000"/>
          <w:sz w:val="24"/>
          <w:szCs w:val="24"/>
        </w:rPr>
        <w:t>.</w:t>
      </w:r>
    </w:p>
    <w:p w14:paraId="0CEB321B" w14:textId="77777777" w:rsidR="0071488C" w:rsidRDefault="0071488C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1DF1C03F" w14:textId="77777777" w:rsid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788F1B25" w14:textId="77777777" w:rsid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242B9092" w14:textId="77777777" w:rsid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1D14951D" w14:textId="77777777" w:rsid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2A72BACA" w14:textId="77777777" w:rsid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2AF9A953" w14:textId="77777777" w:rsidR="0083279D" w:rsidRPr="0083279D" w:rsidRDefault="0083279D" w:rsidP="0071488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en-US"/>
        </w:rPr>
      </w:pPr>
    </w:p>
    <w:p w14:paraId="41B1055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</w:p>
    <w:p w14:paraId="3F26C275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4CFED2E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499C67BE" w14:textId="77777777" w:rsidR="00124764" w:rsidRPr="006F2F9F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</w:rPr>
      </w:pPr>
    </w:p>
    <w:p w14:paraId="1044CFC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3AE39A0C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4899A443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7"/>
        <w:gridCol w:w="2806"/>
        <w:gridCol w:w="1984"/>
        <w:gridCol w:w="993"/>
        <w:gridCol w:w="2013"/>
      </w:tblGrid>
      <w:tr w:rsidR="00124764" w:rsidRPr="00D952F5" w14:paraId="183609F4" w14:textId="77777777" w:rsidTr="00D952F5">
        <w:tc>
          <w:tcPr>
            <w:tcW w:w="426" w:type="dxa"/>
          </w:tcPr>
          <w:p w14:paraId="493F7961" w14:textId="77777777" w:rsidR="00124764" w:rsidRPr="00D952F5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D952F5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14:paraId="23204C51" w14:textId="349B5C41" w:rsidR="00124764" w:rsidRPr="00D952F5" w:rsidRDefault="00124764" w:rsidP="00EC6987">
            <w:pPr>
              <w:jc w:val="center"/>
              <w:textAlignment w:val="baseline"/>
              <w:rPr>
                <w:b/>
                <w:color w:val="EE0000"/>
                <w:sz w:val="24"/>
                <w:szCs w:val="24"/>
              </w:rPr>
            </w:pP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  <w:r w:rsidR="008B1F1E" w:rsidRPr="00D952F5">
              <w:rPr>
                <w:b/>
                <w:color w:val="000000"/>
                <w:sz w:val="24"/>
                <w:szCs w:val="24"/>
                <w:lang w:val="kk-KZ"/>
              </w:rPr>
              <w:t>, гос.№</w:t>
            </w:r>
          </w:p>
        </w:tc>
        <w:tc>
          <w:tcPr>
            <w:tcW w:w="2806" w:type="dxa"/>
          </w:tcPr>
          <w:p w14:paraId="291C7D3E" w14:textId="77777777" w:rsidR="00124764" w:rsidRPr="00D952F5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D952F5">
              <w:rPr>
                <w:b/>
                <w:color w:val="000000"/>
                <w:sz w:val="24"/>
                <w:szCs w:val="24"/>
              </w:rPr>
              <w:t>ехн</w:t>
            </w:r>
            <w:proofErr w:type="spellEnd"/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D952F5">
              <w:rPr>
                <w:b/>
                <w:color w:val="000000"/>
                <w:sz w:val="24"/>
                <w:szCs w:val="24"/>
              </w:rPr>
              <w:t>а</w:t>
            </w: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4FD87BE" w14:textId="77777777" w:rsidR="00124764" w:rsidRPr="00D952F5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D4D6428" w14:textId="77777777" w:rsidR="00124764" w:rsidRPr="00D952F5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D082E18" w14:textId="77777777" w:rsidR="00124764" w:rsidRPr="00D952F5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14:paraId="2DDD2736" w14:textId="4C47786C" w:rsidR="00124764" w:rsidRPr="00D952F5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 </w:t>
            </w:r>
            <w:r w:rsidR="004F33BC" w:rsidRPr="00D952F5">
              <w:rPr>
                <w:b/>
                <w:color w:val="000000"/>
                <w:sz w:val="24"/>
                <w:szCs w:val="24"/>
                <w:lang w:val="kk-KZ"/>
              </w:rPr>
              <w:t xml:space="preserve">без </w:t>
            </w:r>
            <w:r w:rsidR="00EC6987" w:rsidRPr="00D952F5">
              <w:rPr>
                <w:b/>
                <w:color w:val="000000"/>
                <w:sz w:val="24"/>
                <w:szCs w:val="24"/>
                <w:lang w:val="kk-KZ"/>
              </w:rPr>
              <w:t xml:space="preserve">учета </w:t>
            </w:r>
            <w:r w:rsidRPr="00D952F5">
              <w:rPr>
                <w:b/>
                <w:color w:val="000000"/>
                <w:sz w:val="24"/>
                <w:szCs w:val="24"/>
                <w:lang w:val="kk-KZ"/>
              </w:rPr>
              <w:t>НДС</w:t>
            </w:r>
          </w:p>
        </w:tc>
      </w:tr>
      <w:tr w:rsidR="0071488C" w:rsidRPr="00D952F5" w14:paraId="0898E055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7FCCDC16" w14:textId="7F929B42" w:rsidR="0071488C" w:rsidRPr="00D952F5" w:rsidRDefault="0071488C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D7945BF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Камаз </w:t>
            </w:r>
          </w:p>
          <w:p w14:paraId="00E4A5F4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66176Е</w:t>
            </w:r>
          </w:p>
          <w:p w14:paraId="7124423B" w14:textId="0F34DBEE" w:rsidR="0071488C" w:rsidRPr="00D952F5" w:rsidRDefault="0071488C" w:rsidP="0071488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377 AY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170DD696" w14:textId="38AD68A3" w:rsidR="0071488C" w:rsidRPr="00D952F5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АЦН-12, </w:t>
            </w:r>
            <w:r w:rsidRPr="00D952F5">
              <w:rPr>
                <w:sz w:val="24"/>
                <w:szCs w:val="24"/>
              </w:rPr>
              <w:t>2012</w:t>
            </w:r>
            <w:r>
              <w:rPr>
                <w:sz w:val="24"/>
                <w:szCs w:val="24"/>
                <w:lang w:val="kk-KZ"/>
              </w:rPr>
              <w:t xml:space="preserve"> г.в., 10 850л дизель</w:t>
            </w:r>
          </w:p>
        </w:tc>
        <w:tc>
          <w:tcPr>
            <w:tcW w:w="1984" w:type="dxa"/>
            <w:vAlign w:val="center"/>
          </w:tcPr>
          <w:p w14:paraId="08EDE36E" w14:textId="1B5B9737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293AA983" w14:textId="23C4C7F6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5C30F" w14:textId="4F4F6E72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71488C" w:rsidRPr="00D952F5" w14:paraId="53B479AA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2F1D316E" w14:textId="365B30B5" w:rsidR="0071488C" w:rsidRPr="00D952F5" w:rsidRDefault="0071488C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52ABEC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Камаз </w:t>
            </w:r>
          </w:p>
          <w:p w14:paraId="67AD99D9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65115</w:t>
            </w:r>
          </w:p>
          <w:p w14:paraId="0DFE0A14" w14:textId="4616F811" w:rsidR="0071488C" w:rsidRPr="006F2F9F" w:rsidRDefault="0071488C" w:rsidP="0071488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F2F9F">
              <w:rPr>
                <w:b/>
                <w:bCs/>
                <w:color w:val="000000"/>
                <w:sz w:val="24"/>
                <w:szCs w:val="24"/>
              </w:rPr>
              <w:t>R 450 BY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65D54ED2" w14:textId="6D23A574" w:rsidR="0071488C" w:rsidRPr="00D952F5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АЦН-12, </w:t>
            </w:r>
            <w:r w:rsidRPr="00D952F5">
              <w:rPr>
                <w:sz w:val="24"/>
                <w:szCs w:val="24"/>
              </w:rPr>
              <w:t>2012</w:t>
            </w:r>
            <w:r>
              <w:rPr>
                <w:sz w:val="24"/>
                <w:szCs w:val="24"/>
                <w:lang w:val="kk-KZ"/>
              </w:rPr>
              <w:t xml:space="preserve"> г.в, 11 760л дизель</w:t>
            </w:r>
          </w:p>
        </w:tc>
        <w:tc>
          <w:tcPr>
            <w:tcW w:w="1984" w:type="dxa"/>
            <w:vAlign w:val="center"/>
          </w:tcPr>
          <w:p w14:paraId="433DB8EA" w14:textId="4F37FDEF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31EBAEB1" w14:textId="3215A44C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934B" w14:textId="354CDD50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71488C" w:rsidRPr="00D952F5" w14:paraId="4C2C69A3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60A7FB28" w14:textId="636861CC" w:rsidR="0071488C" w:rsidRPr="00D952F5" w:rsidRDefault="0071488C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4FD201D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Урал</w:t>
            </w:r>
            <w:r w:rsidRPr="00D952F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6FC6746B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4320-1951-40</w:t>
            </w:r>
          </w:p>
          <w:p w14:paraId="275B178E" w14:textId="1E7114F5" w:rsidR="0071488C" w:rsidRPr="00D952F5" w:rsidRDefault="0071488C" w:rsidP="0071488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433 АЕ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0367FEA7" w14:textId="77777777" w:rsidR="0071488C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ЦА-320, </w:t>
            </w:r>
            <w:r w:rsidRPr="00D952F5">
              <w:rPr>
                <w:sz w:val="24"/>
                <w:szCs w:val="24"/>
              </w:rPr>
              <w:t>2013</w:t>
            </w:r>
            <w:r>
              <w:rPr>
                <w:sz w:val="24"/>
                <w:szCs w:val="24"/>
                <w:lang w:val="kk-KZ"/>
              </w:rPr>
              <w:t xml:space="preserve"> г.в.,</w:t>
            </w:r>
          </w:p>
          <w:p w14:paraId="6CA37D3F" w14:textId="6F407D0E" w:rsidR="0071488C" w:rsidRPr="00AA3B2E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11 150л дизель</w:t>
            </w:r>
          </w:p>
        </w:tc>
        <w:tc>
          <w:tcPr>
            <w:tcW w:w="1984" w:type="dxa"/>
            <w:vAlign w:val="center"/>
          </w:tcPr>
          <w:p w14:paraId="5708D1D9" w14:textId="034CD5B9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08674455" w14:textId="35AFD314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23D4" w14:textId="60D30DFE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500 000,00</w:t>
            </w:r>
          </w:p>
        </w:tc>
      </w:tr>
      <w:tr w:rsidR="0071488C" w:rsidRPr="00D952F5" w14:paraId="7AA53B7D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024106CE" w14:textId="367CCB57" w:rsidR="0071488C" w:rsidRPr="00D952F5" w:rsidRDefault="0071488C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7D66F26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952F5">
              <w:rPr>
                <w:color w:val="000000"/>
                <w:sz w:val="24"/>
                <w:szCs w:val="24"/>
              </w:rPr>
              <w:t>Краз</w:t>
            </w:r>
            <w:proofErr w:type="spellEnd"/>
            <w:r w:rsidRPr="00D952F5">
              <w:rPr>
                <w:color w:val="000000"/>
                <w:sz w:val="24"/>
                <w:szCs w:val="24"/>
              </w:rPr>
              <w:t xml:space="preserve"> </w:t>
            </w:r>
          </w:p>
          <w:p w14:paraId="16D15ECB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65053 0000700 02</w:t>
            </w:r>
          </w:p>
          <w:p w14:paraId="13AEC5A2" w14:textId="36D1F0E2" w:rsidR="0071488C" w:rsidRPr="00D952F5" w:rsidRDefault="0071488C" w:rsidP="0071488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525 AY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32E0A58E" w14:textId="6A226FB4" w:rsidR="0071488C" w:rsidRPr="00AA3B2E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ЦА-320 УНБ 125/32, </w:t>
            </w:r>
            <w:r w:rsidRPr="00D952F5">
              <w:rPr>
                <w:sz w:val="24"/>
                <w:szCs w:val="24"/>
              </w:rPr>
              <w:t>2008</w:t>
            </w:r>
            <w:r>
              <w:rPr>
                <w:sz w:val="24"/>
                <w:szCs w:val="24"/>
                <w:lang w:val="kk-KZ"/>
              </w:rPr>
              <w:t xml:space="preserve"> г.в., 14 860л дизель</w:t>
            </w:r>
          </w:p>
        </w:tc>
        <w:tc>
          <w:tcPr>
            <w:tcW w:w="1984" w:type="dxa"/>
            <w:vAlign w:val="center"/>
          </w:tcPr>
          <w:p w14:paraId="6F3C10ED" w14:textId="35417AF0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6E6233DB" w14:textId="2C161D69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37CB" w14:textId="1BCCB180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D952F5">
              <w:rPr>
                <w:color w:val="000000"/>
                <w:sz w:val="24"/>
                <w:szCs w:val="24"/>
              </w:rPr>
              <w:t>500 000,00</w:t>
            </w:r>
          </w:p>
        </w:tc>
      </w:tr>
      <w:tr w:rsidR="0071488C" w:rsidRPr="00D952F5" w14:paraId="54EE3C23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0DBF62A6" w14:textId="5842D7A1" w:rsidR="0071488C" w:rsidRPr="00D952F5" w:rsidRDefault="0083279D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1F3C98E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Паз </w:t>
            </w:r>
          </w:p>
          <w:p w14:paraId="7A247536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32053</w:t>
            </w:r>
          </w:p>
          <w:p w14:paraId="023832F4" w14:textId="6CB56B63" w:rsidR="0071488C" w:rsidRPr="00D952F5" w:rsidRDefault="0071488C" w:rsidP="0071488C">
            <w:pPr>
              <w:jc w:val="center"/>
              <w:rPr>
                <w:b/>
                <w:bCs/>
                <w:color w:val="EE0000"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694 AR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75AEA849" w14:textId="3A98A751" w:rsidR="0071488C" w:rsidRPr="00442A66" w:rsidRDefault="0071488C" w:rsidP="0071488C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 xml:space="preserve">Автобус, </w:t>
            </w:r>
            <w:r w:rsidRPr="00442A66">
              <w:rPr>
                <w:color w:val="000000" w:themeColor="text1"/>
                <w:sz w:val="24"/>
                <w:szCs w:val="24"/>
              </w:rPr>
              <w:t>2011</w:t>
            </w: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 xml:space="preserve"> г.в., </w:t>
            </w:r>
          </w:p>
          <w:p w14:paraId="2D042CA7" w14:textId="60944932" w:rsidR="0071488C" w:rsidRPr="00442A66" w:rsidRDefault="0071488C" w:rsidP="0071488C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>4 670л бензин (газ),</w:t>
            </w:r>
          </w:p>
          <w:p w14:paraId="41077A68" w14:textId="5244596C" w:rsidR="0071488C" w:rsidRPr="00442A66" w:rsidRDefault="0071488C" w:rsidP="0071488C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 xml:space="preserve">24 п.м. </w:t>
            </w:r>
          </w:p>
        </w:tc>
        <w:tc>
          <w:tcPr>
            <w:tcW w:w="1984" w:type="dxa"/>
            <w:vAlign w:val="center"/>
          </w:tcPr>
          <w:p w14:paraId="56EFB15D" w14:textId="5AE52595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44741580" w14:textId="23DFB706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9ABBD" w14:textId="06BE3A1A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71488C" w:rsidRPr="00D952F5" w14:paraId="43212290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0F9C361D" w14:textId="049D54E3" w:rsidR="0071488C" w:rsidRPr="00D952F5" w:rsidRDefault="0083279D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6FCCD37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Паз </w:t>
            </w:r>
          </w:p>
          <w:p w14:paraId="2C0D46F8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32053</w:t>
            </w:r>
          </w:p>
          <w:p w14:paraId="76D4A9B5" w14:textId="65A9582E" w:rsidR="0071488C" w:rsidRPr="00D952F5" w:rsidRDefault="0071488C" w:rsidP="0071488C">
            <w:pPr>
              <w:jc w:val="center"/>
              <w:rPr>
                <w:b/>
                <w:bCs/>
                <w:color w:val="EE0000"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216 AR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028F9DA5" w14:textId="77777777" w:rsidR="0071488C" w:rsidRPr="00442A66" w:rsidRDefault="0071488C" w:rsidP="0071488C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 xml:space="preserve">Автобус, </w:t>
            </w:r>
            <w:r w:rsidRPr="00442A66">
              <w:rPr>
                <w:color w:val="000000" w:themeColor="text1"/>
                <w:sz w:val="24"/>
                <w:szCs w:val="24"/>
              </w:rPr>
              <w:t>2011</w:t>
            </w: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 xml:space="preserve"> г.в., 4 670л бензин (газ),</w:t>
            </w:r>
          </w:p>
          <w:p w14:paraId="577F8747" w14:textId="5A9F6D20" w:rsidR="0071488C" w:rsidRPr="00442A66" w:rsidRDefault="0071488C" w:rsidP="0071488C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442A66">
              <w:rPr>
                <w:color w:val="000000" w:themeColor="text1"/>
                <w:sz w:val="24"/>
                <w:szCs w:val="24"/>
                <w:lang w:val="kk-KZ"/>
              </w:rPr>
              <w:t>24 п.м.</w:t>
            </w:r>
          </w:p>
        </w:tc>
        <w:tc>
          <w:tcPr>
            <w:tcW w:w="1984" w:type="dxa"/>
            <w:vAlign w:val="center"/>
          </w:tcPr>
          <w:p w14:paraId="527598D1" w14:textId="587D1840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04746498" w14:textId="52183C7F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C675" w14:textId="4AC7AB38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color w:val="000000"/>
                <w:sz w:val="24"/>
                <w:szCs w:val="24"/>
              </w:rPr>
              <w:t>250 000,00</w:t>
            </w:r>
          </w:p>
        </w:tc>
      </w:tr>
      <w:tr w:rsidR="0071488C" w:rsidRPr="00D952F5" w14:paraId="2CFA74BA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1DCEAFCA" w14:textId="5D937613" w:rsidR="0071488C" w:rsidRPr="00D952F5" w:rsidRDefault="0083279D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90CED3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 xml:space="preserve">Камаз </w:t>
            </w:r>
          </w:p>
          <w:p w14:paraId="05B6D1B3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53215 052 13</w:t>
            </w:r>
          </w:p>
          <w:p w14:paraId="1D3A9959" w14:textId="7948F237" w:rsidR="0071488C" w:rsidRPr="00D952F5" w:rsidRDefault="0071488C" w:rsidP="0071488C">
            <w:pPr>
              <w:jc w:val="center"/>
              <w:rPr>
                <w:b/>
                <w:bCs/>
                <w:color w:val="EE0000"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270 ВЕ 12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5D2B70C5" w14:textId="77777777" w:rsidR="0071488C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Бортовой, </w:t>
            </w:r>
            <w:r w:rsidRPr="00D952F5">
              <w:rPr>
                <w:sz w:val="24"/>
                <w:szCs w:val="24"/>
              </w:rPr>
              <w:t>2007</w:t>
            </w:r>
            <w:r>
              <w:rPr>
                <w:sz w:val="24"/>
                <w:szCs w:val="24"/>
                <w:lang w:val="kk-KZ"/>
              </w:rPr>
              <w:t xml:space="preserve"> г.в., </w:t>
            </w:r>
          </w:p>
          <w:p w14:paraId="0C7159F0" w14:textId="77777777" w:rsidR="0071488C" w:rsidRDefault="0071488C" w:rsidP="0071488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10 850л дизель,</w:t>
            </w:r>
          </w:p>
          <w:p w14:paraId="6C19B150" w14:textId="60108146" w:rsidR="0071488C" w:rsidRPr="00AA3B2E" w:rsidRDefault="0071488C" w:rsidP="0071488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23 250 кг</w:t>
            </w:r>
          </w:p>
        </w:tc>
        <w:tc>
          <w:tcPr>
            <w:tcW w:w="1984" w:type="dxa"/>
            <w:vAlign w:val="center"/>
          </w:tcPr>
          <w:p w14:paraId="30B43CEE" w14:textId="06D5A789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0D923B79" w14:textId="4D88EC9D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4F99" w14:textId="690070E3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color w:val="000000"/>
                <w:sz w:val="24"/>
                <w:szCs w:val="24"/>
              </w:rPr>
              <w:t>200 000,00</w:t>
            </w:r>
          </w:p>
        </w:tc>
      </w:tr>
      <w:tr w:rsidR="0071488C" w:rsidRPr="00D952F5" w14:paraId="00F718AA" w14:textId="77777777" w:rsidTr="00D952F5">
        <w:trPr>
          <w:trHeight w:val="263"/>
        </w:trPr>
        <w:tc>
          <w:tcPr>
            <w:tcW w:w="426" w:type="dxa"/>
            <w:vAlign w:val="center"/>
          </w:tcPr>
          <w:p w14:paraId="78FA7D98" w14:textId="350635C6" w:rsidR="0071488C" w:rsidRPr="00D952F5" w:rsidRDefault="0083279D" w:rsidP="0071488C">
            <w:pPr>
              <w:ind w:left="-113" w:right="-113"/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1D2D12A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952F5">
              <w:rPr>
                <w:color w:val="000000"/>
                <w:sz w:val="24"/>
                <w:szCs w:val="24"/>
              </w:rPr>
              <w:t>Нефаз</w:t>
            </w:r>
            <w:proofErr w:type="spellEnd"/>
            <w:r w:rsidRPr="00D952F5">
              <w:rPr>
                <w:color w:val="000000"/>
                <w:sz w:val="24"/>
                <w:szCs w:val="24"/>
              </w:rPr>
              <w:t xml:space="preserve"> </w:t>
            </w:r>
          </w:p>
          <w:p w14:paraId="1B41C7C8" w14:textId="77777777" w:rsidR="0071488C" w:rsidRPr="00D952F5" w:rsidRDefault="0071488C" w:rsidP="007148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952F5">
              <w:rPr>
                <w:color w:val="000000"/>
                <w:sz w:val="24"/>
                <w:szCs w:val="24"/>
              </w:rPr>
              <w:t>9334 020 01</w:t>
            </w:r>
          </w:p>
          <w:p w14:paraId="3CB1294E" w14:textId="6AB3F3F4" w:rsidR="0071488C" w:rsidRPr="00D952F5" w:rsidRDefault="0071488C" w:rsidP="0071488C">
            <w:pPr>
              <w:jc w:val="center"/>
              <w:rPr>
                <w:b/>
                <w:bCs/>
                <w:color w:val="EE0000"/>
                <w:sz w:val="24"/>
                <w:szCs w:val="24"/>
                <w:lang w:val="en-US"/>
              </w:rPr>
            </w:pPr>
            <w:r w:rsidRPr="00D952F5">
              <w:rPr>
                <w:b/>
                <w:bCs/>
                <w:color w:val="000000"/>
                <w:sz w:val="24"/>
                <w:szCs w:val="24"/>
              </w:rPr>
              <w:t>2478RF</w:t>
            </w:r>
          </w:p>
        </w:tc>
        <w:tc>
          <w:tcPr>
            <w:tcW w:w="2806" w:type="dxa"/>
            <w:tcBorders>
              <w:left w:val="nil"/>
              <w:right w:val="single" w:sz="8" w:space="0" w:color="auto"/>
            </w:tcBorders>
            <w:vAlign w:val="center"/>
          </w:tcPr>
          <w:p w14:paraId="090E4E61" w14:textId="77777777" w:rsidR="0071488C" w:rsidRDefault="0071488C" w:rsidP="0071488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Прицеп, </w:t>
            </w:r>
            <w:r w:rsidRPr="00D952F5">
              <w:rPr>
                <w:color w:val="000000"/>
                <w:sz w:val="24"/>
                <w:szCs w:val="24"/>
              </w:rPr>
              <w:t>2011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г.в., 2</w:t>
            </w:r>
          </w:p>
          <w:p w14:paraId="738A5D30" w14:textId="36E560F3" w:rsidR="0071488C" w:rsidRPr="00AA3B2E" w:rsidRDefault="0071488C" w:rsidP="0071488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25 800 кг</w:t>
            </w:r>
          </w:p>
        </w:tc>
        <w:tc>
          <w:tcPr>
            <w:tcW w:w="1984" w:type="dxa"/>
            <w:vAlign w:val="center"/>
          </w:tcPr>
          <w:p w14:paraId="1E26020F" w14:textId="5658F74B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3329CA99" w14:textId="2E13E26C" w:rsidR="0071488C" w:rsidRPr="00D952F5" w:rsidRDefault="0071488C" w:rsidP="0071488C">
            <w:pPr>
              <w:jc w:val="center"/>
              <w:textAlignment w:val="baseline"/>
              <w:rPr>
                <w:sz w:val="24"/>
                <w:szCs w:val="24"/>
              </w:rPr>
            </w:pPr>
            <w:r w:rsidRPr="00D952F5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E1E8E" w14:textId="111F2AD9" w:rsidR="0071488C" w:rsidRPr="00D952F5" w:rsidRDefault="0071488C" w:rsidP="0071488C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52F5">
              <w:rPr>
                <w:color w:val="000000"/>
                <w:sz w:val="24"/>
                <w:szCs w:val="24"/>
              </w:rPr>
              <w:t>100 000,00</w:t>
            </w:r>
          </w:p>
        </w:tc>
      </w:tr>
    </w:tbl>
    <w:p w14:paraId="0A6B0A42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</w:p>
    <w:p w14:paraId="47753FE5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78211DB0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</w:p>
    <w:p w14:paraId="297CDF8D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3698EC61" w14:textId="77777777" w:rsidR="00124764" w:rsidRDefault="00124764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0B416668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5F98339F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64EF4B39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024A1222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7DF27ACA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54845C1E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3AF9BCDC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3845A411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2C0A0E75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665E4281" w14:textId="77777777" w:rsid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76C6553E" w14:textId="77777777" w:rsidR="0083279D" w:rsidRPr="0083279D" w:rsidRDefault="0083279D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en-US"/>
        </w:rPr>
      </w:pPr>
    </w:p>
    <w:p w14:paraId="03D07F0C" w14:textId="77777777" w:rsidR="0071488C" w:rsidRDefault="0071488C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en-US"/>
        </w:rPr>
      </w:pPr>
    </w:p>
    <w:p w14:paraId="0DF4A999" w14:textId="35EDEE01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2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E1AFCB0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6C5CEF4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4454AD65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F8CC87D" w14:textId="77777777" w:rsidR="00124764" w:rsidRPr="003D6B3C" w:rsidRDefault="00124764" w:rsidP="00124764">
      <w:pPr>
        <w:rPr>
          <w:b/>
          <w:color w:val="000000"/>
          <w:sz w:val="28"/>
          <w:szCs w:val="28"/>
        </w:rPr>
      </w:pPr>
      <w:r w:rsidRPr="003D6B3C">
        <w:rPr>
          <w:b/>
          <w:i/>
          <w:color w:val="000000"/>
          <w:sz w:val="24"/>
          <w:szCs w:val="24"/>
          <w:lang w:val="kk-KZ"/>
        </w:rPr>
        <w:t>*</w:t>
      </w:r>
      <w:r w:rsidRPr="003D6B3C">
        <w:rPr>
          <w:b/>
          <w:color w:val="000000"/>
          <w:sz w:val="28"/>
          <w:szCs w:val="28"/>
          <w:lang w:val="kk-KZ"/>
        </w:rPr>
        <w:t>Форма заявки для участия в конкурсе</w:t>
      </w:r>
    </w:p>
    <w:p w14:paraId="56F46A94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5"/>
        <w:gridCol w:w="5336"/>
      </w:tblGrid>
      <w:tr w:rsidR="00124764" w:rsidRPr="003D6B3C" w14:paraId="429A2B3D" w14:textId="77777777" w:rsidTr="00EC6987">
        <w:tc>
          <w:tcPr>
            <w:tcW w:w="4769" w:type="dxa"/>
          </w:tcPr>
          <w:p w14:paraId="79A9A3AD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5368" w:type="dxa"/>
          </w:tcPr>
          <w:p w14:paraId="7BF923F9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ому</w:t>
            </w:r>
            <w:r w:rsidRPr="003D6B3C">
              <w:rPr>
                <w:color w:val="000000"/>
                <w:sz w:val="24"/>
                <w:szCs w:val="24"/>
              </w:rPr>
              <w:t xml:space="preserve">) </w:t>
            </w:r>
            <w:r w:rsidRPr="003D6B3C">
              <w:rPr>
                <w:color w:val="000000"/>
                <w:sz w:val="24"/>
                <w:szCs w:val="24"/>
                <w:u w:val="single"/>
              </w:rPr>
              <w:t>председателю Конкурсной комиссии</w:t>
            </w:r>
          </w:p>
          <w:p w14:paraId="1FE5F8AD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о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 xml:space="preserve">т </w:t>
            </w:r>
            <w:proofErr w:type="gramStart"/>
            <w:r w:rsidRPr="003D6B3C">
              <w:rPr>
                <w:i/>
                <w:iCs/>
                <w:color w:val="000000"/>
                <w:sz w:val="24"/>
                <w:szCs w:val="24"/>
              </w:rPr>
              <w:t>кого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proofErr w:type="gramEnd"/>
            <w:r w:rsidRPr="003D6B3C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5481CA01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наименование потенциального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 xml:space="preserve"> арендатора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  <w:p w14:paraId="122F7B4E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контактные данные арендатора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</w:p>
        </w:tc>
      </w:tr>
    </w:tbl>
    <w:p w14:paraId="2F799D13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  <w:lang w:val="kk-KZ"/>
        </w:rPr>
      </w:pPr>
    </w:p>
    <w:p w14:paraId="678BBA8A" w14:textId="77777777" w:rsidR="00124764" w:rsidRPr="003D6B3C" w:rsidRDefault="00124764" w:rsidP="00124764">
      <w:pPr>
        <w:jc w:val="center"/>
        <w:rPr>
          <w:color w:val="000000"/>
          <w:sz w:val="24"/>
          <w:szCs w:val="24"/>
          <w:lang w:val="kk-KZ"/>
        </w:rPr>
      </w:pPr>
    </w:p>
    <w:p w14:paraId="76803B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ЗАЯВКА</w:t>
      </w:r>
    </w:p>
    <w:p w14:paraId="30819CC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на участие в </w:t>
      </w:r>
      <w:r w:rsidRPr="003D6B3C">
        <w:rPr>
          <w:b/>
          <w:color w:val="000000"/>
          <w:sz w:val="24"/>
          <w:szCs w:val="24"/>
          <w:lang w:val="kk-KZ"/>
        </w:rPr>
        <w:t>Конкурсе</w:t>
      </w:r>
    </w:p>
    <w:p w14:paraId="7769532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1EA770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Рассмотрев конкурсную документацию на проведение конкурса по передаче автотранспортных средств ТОО «Ойл Транспорт </w:t>
      </w:r>
      <w:proofErr w:type="spellStart"/>
      <w:r w:rsidRPr="003D6B3C">
        <w:rPr>
          <w:color w:val="000000"/>
          <w:sz w:val="24"/>
          <w:szCs w:val="24"/>
        </w:rPr>
        <w:t>Корпорейшэн</w:t>
      </w:r>
      <w:proofErr w:type="spellEnd"/>
      <w:r w:rsidRPr="003D6B3C">
        <w:rPr>
          <w:color w:val="000000"/>
          <w:sz w:val="24"/>
          <w:szCs w:val="24"/>
        </w:rPr>
        <w:t xml:space="preserve">» (далее – АТС) в аренду, получение которой настоящим подтверждается, </w:t>
      </w:r>
    </w:p>
    <w:p w14:paraId="189E874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14B90B8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 арендатора</w:t>
      </w:r>
      <w:r w:rsidRPr="003D6B3C">
        <w:rPr>
          <w:color w:val="000000"/>
          <w:sz w:val="24"/>
          <w:szCs w:val="24"/>
        </w:rPr>
        <w:t>)</w:t>
      </w:r>
    </w:p>
    <w:p w14:paraId="19FC3E98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7CFA0D0E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Выражает желание принять участие в Конкурсе по определению Арендатора АТС в соответствии с условиями и требованиями конкурсной документации, включая условия договора аренды АТС.</w:t>
      </w:r>
    </w:p>
    <w:p w14:paraId="1FD3C90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Настоящим подтверждаем, что:</w:t>
      </w:r>
    </w:p>
    <w:p w14:paraId="1AD2C2A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ознакомлены и согласны со всеми условиями конкурсной документации и проекта договора аренды АТС;</w:t>
      </w:r>
    </w:p>
    <w:p w14:paraId="2282E068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принимаем на себя все обязательства, связанные с эксплуатацией, содержанием, техническим обслуживанием, ремонтом, обеспечением сохранности АТС, а также ответственность перед третьими лицами в период аренды;</w:t>
      </w:r>
    </w:p>
    <w:p w14:paraId="11E7B7CC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обязуемся в случае признания нашей конкурсной заявки, выигравшей:</w:t>
      </w:r>
    </w:p>
    <w:p w14:paraId="0182C190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подписать договор аренды АТС без экипажа в установленные сроки;</w:t>
      </w:r>
    </w:p>
    <w:p w14:paraId="10486A7C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предоставить обеспечение исполнения договора в порядке и размере, предусмотренных конкурсной документацией;</w:t>
      </w:r>
    </w:p>
    <w:p w14:paraId="4529E13A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надлежащим образом исполнять обязательства по договору аренды;</w:t>
      </w:r>
    </w:p>
    <w:p w14:paraId="72B24CAA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4. обязуемся после подписания договора аренды АТС за счет собственных средств обеспечить выполнение мероприятий по содержанию АТС с указанием видов планируемых работ, периода и сроков их исполнения;</w:t>
      </w:r>
    </w:p>
    <w:p w14:paraId="3D340F2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 подтверждаем достоверность сведений и документов, представленных в составе конкурсной заявки;</w:t>
      </w:r>
    </w:p>
    <w:p w14:paraId="1135BBD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6. подтверждаем отсутствие ограничений, препятствующих участию в Конкурсе и заключению договора аренды АТС.</w:t>
      </w:r>
    </w:p>
    <w:p w14:paraId="5572C4F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7. Настоящая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 состоит из: </w:t>
      </w:r>
    </w:p>
    <w:p w14:paraId="2EFB56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_____________________________________________________________________</w:t>
      </w:r>
    </w:p>
    <w:p w14:paraId="7B43A7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_____________________________________________________________________</w:t>
      </w:r>
    </w:p>
    <w:p w14:paraId="6D8F2942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25"/>
        <w:gridCol w:w="5496"/>
      </w:tblGrid>
      <w:tr w:rsidR="00124764" w:rsidRPr="003D6B3C" w14:paraId="1A733C42" w14:textId="77777777" w:rsidTr="00EC6987">
        <w:tc>
          <w:tcPr>
            <w:tcW w:w="4641" w:type="dxa"/>
          </w:tcPr>
          <w:p w14:paraId="282EBF4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246D4C8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 «_____» _______202___г.</w:t>
            </w:r>
          </w:p>
          <w:p w14:paraId="101DBE4C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6" w:type="dxa"/>
          </w:tcPr>
          <w:p w14:paraId="601A289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669552B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</w:t>
            </w:r>
            <w:r w:rsidRPr="003D6B3C">
              <w:rPr>
                <w:color w:val="000000"/>
                <w:sz w:val="24"/>
                <w:szCs w:val="24"/>
              </w:rPr>
              <w:t>______</w:t>
            </w:r>
          </w:p>
          <w:p w14:paraId="09945450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51DB767C" w14:textId="77777777" w:rsidR="00124764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7CC2B27C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22E1AF6F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54F0A2E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EC7896B" w14:textId="77777777" w:rsidR="004F33BC" w:rsidRDefault="004F33BC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F84BE42" w14:textId="77777777" w:rsidR="007A0000" w:rsidRPr="003D6B3C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B5D49F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3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4EB572D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037C6073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558CBC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1317E365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</w:rPr>
      </w:pPr>
    </w:p>
    <w:p w14:paraId="167B5FE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61ADBF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F754B4E" w14:textId="77777777" w:rsidR="00124764" w:rsidRPr="003D6B3C" w:rsidRDefault="00124764" w:rsidP="00124764">
      <w:pPr>
        <w:rPr>
          <w:b/>
          <w:i/>
          <w:color w:val="000000"/>
          <w:sz w:val="28"/>
          <w:szCs w:val="28"/>
        </w:rPr>
      </w:pPr>
      <w:r w:rsidRPr="003D6B3C">
        <w:rPr>
          <w:b/>
          <w:i/>
          <w:color w:val="000000"/>
          <w:sz w:val="28"/>
          <w:szCs w:val="28"/>
        </w:rPr>
        <w:t>*Форма ценового предложения</w:t>
      </w:r>
    </w:p>
    <w:p w14:paraId="71D6A821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52FCEE0D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4C45507F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1A2E07E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u w:val="single"/>
        </w:rPr>
      </w:pPr>
      <w:r w:rsidRPr="003D6B3C">
        <w:rPr>
          <w:color w:val="000000"/>
          <w:sz w:val="24"/>
          <w:szCs w:val="24"/>
        </w:rPr>
        <w:t xml:space="preserve">Ценовое предложение по </w:t>
      </w:r>
      <w:r w:rsidRPr="003D6B3C">
        <w:rPr>
          <w:color w:val="000000"/>
          <w:sz w:val="24"/>
          <w:szCs w:val="24"/>
          <w:lang w:val="kk-KZ"/>
        </w:rPr>
        <w:t>Конкурсу</w:t>
      </w:r>
      <w:r w:rsidRPr="003D6B3C">
        <w:rPr>
          <w:color w:val="000000"/>
          <w:sz w:val="24"/>
          <w:szCs w:val="24"/>
        </w:rPr>
        <w:t xml:space="preserve"> по передаче </w:t>
      </w:r>
      <w:r w:rsidRPr="003D6B3C">
        <w:rPr>
          <w:sz w:val="24"/>
          <w:szCs w:val="24"/>
        </w:rPr>
        <w:t>а</w:t>
      </w:r>
      <w:r w:rsidRPr="003D6B3C">
        <w:rPr>
          <w:sz w:val="24"/>
          <w:szCs w:val="24"/>
          <w:lang w:val="kk-KZ"/>
        </w:rPr>
        <w:t>втотранспортных средств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ТОО «Ойл Транспорт </w:t>
      </w:r>
      <w:proofErr w:type="spellStart"/>
      <w:r w:rsidRPr="003D6B3C">
        <w:rPr>
          <w:color w:val="000000"/>
          <w:sz w:val="24"/>
          <w:szCs w:val="24"/>
        </w:rPr>
        <w:t>Корпорейшэн</w:t>
      </w:r>
      <w:proofErr w:type="spellEnd"/>
      <w:r w:rsidRPr="003D6B3C">
        <w:rPr>
          <w:color w:val="000000"/>
          <w:sz w:val="24"/>
          <w:szCs w:val="24"/>
        </w:rPr>
        <w:t>» в аренду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–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)</w:t>
      </w:r>
      <w:r w:rsidRPr="003D6B3C">
        <w:rPr>
          <w:color w:val="000000"/>
          <w:sz w:val="24"/>
          <w:szCs w:val="24"/>
          <w:lang w:val="kk-KZ"/>
        </w:rPr>
        <w:t>.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sz w:val="24"/>
          <w:szCs w:val="24"/>
        </w:rPr>
        <w:t xml:space="preserve">__________________________________________________________________________________ </w:t>
      </w:r>
    </w:p>
    <w:p w14:paraId="72F30F9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 xml:space="preserve">наименование </w:t>
      </w:r>
      <w:r w:rsidRPr="003D6B3C">
        <w:rPr>
          <w:i/>
          <w:iCs/>
          <w:color w:val="000000"/>
          <w:sz w:val="24"/>
          <w:szCs w:val="24"/>
          <w:lang w:val="kk-KZ"/>
        </w:rPr>
        <w:t>Конкурса</w:t>
      </w:r>
      <w:r w:rsidRPr="003D6B3C">
        <w:rPr>
          <w:color w:val="000000"/>
          <w:sz w:val="24"/>
          <w:szCs w:val="24"/>
        </w:rPr>
        <w:t>)</w:t>
      </w:r>
    </w:p>
    <w:p w14:paraId="71AA4E2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D84110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3E8EB0B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</w:t>
      </w:r>
      <w:r w:rsidRPr="003D6B3C">
        <w:rPr>
          <w:i/>
          <w:iCs/>
          <w:color w:val="000000"/>
          <w:sz w:val="24"/>
          <w:szCs w:val="24"/>
          <w:lang w:val="kk-KZ"/>
        </w:rPr>
        <w:t xml:space="preserve"> арендатора</w:t>
      </w:r>
      <w:r w:rsidRPr="003D6B3C">
        <w:rPr>
          <w:color w:val="000000"/>
          <w:sz w:val="24"/>
          <w:szCs w:val="24"/>
        </w:rPr>
        <w:t>)</w:t>
      </w:r>
    </w:p>
    <w:p w14:paraId="031ED8B1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516BC136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         Согласно технической спецификации в соответствии со всеми требованиями и условиями Конкурсной документации на проведение </w:t>
      </w:r>
      <w:r w:rsidRPr="003D6B3C">
        <w:rPr>
          <w:color w:val="000000"/>
          <w:sz w:val="24"/>
          <w:szCs w:val="24"/>
          <w:lang w:val="kk-KZ"/>
        </w:rPr>
        <w:t>Конкура</w:t>
      </w:r>
      <w:r w:rsidRPr="003D6B3C">
        <w:rPr>
          <w:color w:val="000000"/>
          <w:sz w:val="24"/>
          <w:szCs w:val="24"/>
        </w:rPr>
        <w:t xml:space="preserve"> по передачи в аренду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, в том числе в соответствии с условиями проекта Договора и предлагаемыми условиями платежа, на общую сумму:</w:t>
      </w:r>
    </w:p>
    <w:p w14:paraId="2DE0165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6210"/>
      </w:tblGrid>
      <w:tr w:rsidR="00124764" w:rsidRPr="003D6B3C" w14:paraId="4605CD9C" w14:textId="77777777" w:rsidTr="00EC6987">
        <w:tc>
          <w:tcPr>
            <w:tcW w:w="2660" w:type="dxa"/>
          </w:tcPr>
          <w:p w14:paraId="08C5599A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654" w:type="dxa"/>
          </w:tcPr>
          <w:p w14:paraId="160B2E8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АТС</w:t>
            </w:r>
            <w:r w:rsidRPr="003D6B3C">
              <w:rPr>
                <w:color w:val="000000"/>
                <w:sz w:val="24"/>
                <w:szCs w:val="24"/>
              </w:rPr>
              <w:t xml:space="preserve">, согласно прилагаемой к Конкурсной заявке Технической спецификации </w:t>
            </w:r>
          </w:p>
        </w:tc>
      </w:tr>
      <w:tr w:rsidR="00124764" w:rsidRPr="003D6B3C" w14:paraId="1C97D45A" w14:textId="77777777" w:rsidTr="00EC6987">
        <w:tc>
          <w:tcPr>
            <w:tcW w:w="2660" w:type="dxa"/>
          </w:tcPr>
          <w:p w14:paraId="67ADB336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Цена в тенге, без НДС </w:t>
            </w:r>
          </w:p>
        </w:tc>
        <w:tc>
          <w:tcPr>
            <w:tcW w:w="7654" w:type="dxa"/>
          </w:tcPr>
          <w:p w14:paraId="0DC0FAC8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14:paraId="3F618E2B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</w:tr>
    </w:tbl>
    <w:p w14:paraId="07BA342D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0D704DA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85FFF6C" w14:textId="77777777" w:rsidR="00124764" w:rsidRPr="003D6B3C" w:rsidRDefault="00124764" w:rsidP="00124764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Настоящее ценовое предложение действует в течение 120 календарных дней, с даты вскрытия Конкурсной заявки (наименование потенциального арендатора).</w:t>
      </w:r>
    </w:p>
    <w:p w14:paraId="05D6A077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15D69A9F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64F691BD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5"/>
        <w:gridCol w:w="5616"/>
      </w:tblGrid>
      <w:tr w:rsidR="00124764" w:rsidRPr="003D6B3C" w14:paraId="35A874E2" w14:textId="77777777" w:rsidTr="00EC6987">
        <w:tc>
          <w:tcPr>
            <w:tcW w:w="5494" w:type="dxa"/>
          </w:tcPr>
          <w:p w14:paraId="6241E08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</w:t>
            </w:r>
            <w:proofErr w:type="gramStart"/>
            <w:r w:rsidRPr="003D6B3C">
              <w:rPr>
                <w:color w:val="000000"/>
                <w:sz w:val="24"/>
                <w:szCs w:val="24"/>
              </w:rPr>
              <w:t>_«</w:t>
            </w:r>
            <w:proofErr w:type="gramEnd"/>
            <w:r w:rsidRPr="003D6B3C">
              <w:rPr>
                <w:color w:val="000000"/>
                <w:sz w:val="24"/>
                <w:szCs w:val="24"/>
              </w:rPr>
              <w:t>_____» _______202___г.</w:t>
            </w:r>
          </w:p>
          <w:p w14:paraId="14500905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14:paraId="5D76B41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_______</w:t>
            </w:r>
          </w:p>
          <w:p w14:paraId="2DE7EE29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1A98E1B6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EE0000"/>
          <w:sz w:val="24"/>
          <w:szCs w:val="24"/>
        </w:rPr>
      </w:pPr>
    </w:p>
    <w:p w14:paraId="7617D44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0B3703AE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894EF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4A45C9B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108182B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37FBF1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6D248FE" w14:textId="77777777" w:rsidR="00124764" w:rsidRPr="003D6B3C" w:rsidRDefault="00124764" w:rsidP="00124764">
      <w:pPr>
        <w:shd w:val="clear" w:color="auto" w:fill="FFFFFF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2C47133D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  <w:r w:rsidRPr="003D6B3C">
        <w:rPr>
          <w:b/>
          <w:color w:val="EE0000"/>
          <w:sz w:val="24"/>
          <w:szCs w:val="24"/>
        </w:rPr>
        <w:t xml:space="preserve">                                                                                                           </w:t>
      </w:r>
    </w:p>
    <w:p w14:paraId="3DB9D244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585C8E1" w14:textId="77777777" w:rsid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28D5429D" w14:textId="77777777" w:rsidR="007A0000" w:rsidRP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1CC46301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3516F136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4C3061E8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728F172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0DBA3D0C" w14:textId="77777777" w:rsidR="004F33BC" w:rsidRPr="003D6B3C" w:rsidRDefault="004F33BC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8C39F64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lastRenderedPageBreak/>
        <w:t xml:space="preserve">  </w:t>
      </w:r>
      <w:r w:rsidRPr="003D6B3C">
        <w:rPr>
          <w:b/>
          <w:bCs/>
          <w:color w:val="000000"/>
          <w:sz w:val="24"/>
          <w:szCs w:val="24"/>
        </w:rPr>
        <w:t xml:space="preserve">Приложение №4 </w:t>
      </w:r>
    </w:p>
    <w:p w14:paraId="03C6BEA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к Конкурсной документации </w:t>
      </w:r>
    </w:p>
    <w:p w14:paraId="7A8C17B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Проект договора </w:t>
      </w:r>
    </w:p>
    <w:p w14:paraId="6B763FD6" w14:textId="77777777" w:rsidR="00124764" w:rsidRPr="003D6B3C" w:rsidRDefault="00124764" w:rsidP="00124764">
      <w:pPr>
        <w:rPr>
          <w:b/>
          <w:color w:val="000000"/>
          <w:sz w:val="24"/>
          <w:szCs w:val="24"/>
        </w:rPr>
      </w:pPr>
    </w:p>
    <w:p w14:paraId="327BE0DD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          ДОГОВОР №_______ </w:t>
      </w:r>
    </w:p>
    <w:p w14:paraId="556E5C52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по </w:t>
      </w:r>
      <w:r w:rsidRPr="003D6B3C">
        <w:rPr>
          <w:b/>
          <w:color w:val="000000"/>
          <w:sz w:val="24"/>
          <w:szCs w:val="24"/>
          <w:lang w:val="kk-KZ"/>
        </w:rPr>
        <w:t>аренде автотранспортных средств</w:t>
      </w:r>
    </w:p>
    <w:p w14:paraId="05D88E0F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</w:rPr>
      </w:pPr>
    </w:p>
    <w:p w14:paraId="5FCE87E0" w14:textId="429EDB15" w:rsidR="00124764" w:rsidRPr="003D6B3C" w:rsidRDefault="00124764" w:rsidP="00EC6987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г. Актау                                                                              </w:t>
      </w:r>
      <w:r w:rsidR="00EC6987">
        <w:rPr>
          <w:color w:val="000000"/>
          <w:sz w:val="24"/>
          <w:szCs w:val="24"/>
        </w:rPr>
        <w:t xml:space="preserve">                      </w:t>
      </w:r>
      <w:proofErr w:type="gramStart"/>
      <w:r w:rsidR="00EC6987">
        <w:rPr>
          <w:color w:val="000000"/>
          <w:sz w:val="24"/>
          <w:szCs w:val="24"/>
        </w:rPr>
        <w:t xml:space="preserve">   </w:t>
      </w:r>
      <w:r w:rsidRPr="003D6B3C">
        <w:rPr>
          <w:color w:val="000000"/>
          <w:sz w:val="24"/>
          <w:szCs w:val="24"/>
        </w:rPr>
        <w:t>«</w:t>
      </w:r>
      <w:proofErr w:type="gramEnd"/>
      <w:r w:rsidRPr="003D6B3C">
        <w:rPr>
          <w:color w:val="000000"/>
          <w:sz w:val="24"/>
          <w:szCs w:val="24"/>
        </w:rPr>
        <w:t>___</w:t>
      </w:r>
      <w:proofErr w:type="gramStart"/>
      <w:r w:rsidRPr="003D6B3C">
        <w:rPr>
          <w:color w:val="000000"/>
          <w:sz w:val="24"/>
          <w:szCs w:val="24"/>
        </w:rPr>
        <w:t>_ »</w:t>
      </w:r>
      <w:proofErr w:type="gramEnd"/>
      <w:r w:rsidRPr="003D6B3C">
        <w:rPr>
          <w:color w:val="000000"/>
          <w:sz w:val="24"/>
          <w:szCs w:val="24"/>
        </w:rPr>
        <w:t>_______</w:t>
      </w:r>
      <w:proofErr w:type="gramStart"/>
      <w:r w:rsidRPr="003D6B3C">
        <w:rPr>
          <w:color w:val="000000"/>
          <w:sz w:val="24"/>
          <w:szCs w:val="24"/>
        </w:rPr>
        <w:t>_  202</w:t>
      </w:r>
      <w:r w:rsidR="00EC6987">
        <w:rPr>
          <w:color w:val="000000"/>
          <w:sz w:val="24"/>
          <w:szCs w:val="24"/>
        </w:rPr>
        <w:t>6</w:t>
      </w:r>
      <w:proofErr w:type="gramEnd"/>
      <w:r w:rsidR="00EC6987">
        <w:rPr>
          <w:color w:val="000000"/>
          <w:sz w:val="24"/>
          <w:szCs w:val="24"/>
        </w:rPr>
        <w:t xml:space="preserve"> года</w:t>
      </w:r>
    </w:p>
    <w:p w14:paraId="113F7F95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  <w:lang w:val="kk-KZ"/>
        </w:rPr>
      </w:pPr>
    </w:p>
    <w:p w14:paraId="4C0E3D7C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 xml:space="preserve">       </w:t>
      </w:r>
      <w:r w:rsidRPr="003D6B3C">
        <w:rPr>
          <w:b/>
          <w:color w:val="000000"/>
          <w:sz w:val="24"/>
          <w:szCs w:val="24"/>
        </w:rPr>
        <w:t xml:space="preserve">ТОО «Ойл Транспорт </w:t>
      </w:r>
      <w:proofErr w:type="spellStart"/>
      <w:r w:rsidRPr="003D6B3C">
        <w:rPr>
          <w:b/>
          <w:color w:val="000000"/>
          <w:sz w:val="24"/>
          <w:szCs w:val="24"/>
        </w:rPr>
        <w:t>Корпорейшэн</w:t>
      </w:r>
      <w:proofErr w:type="spellEnd"/>
      <w:r w:rsidRPr="003D6B3C">
        <w:rPr>
          <w:b/>
          <w:color w:val="000000"/>
          <w:sz w:val="24"/>
          <w:szCs w:val="24"/>
        </w:rPr>
        <w:t>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«Арендодатель»</w:t>
      </w:r>
      <w:r w:rsidRPr="003D6B3C">
        <w:rPr>
          <w:color w:val="000000"/>
          <w:sz w:val="24"/>
          <w:szCs w:val="24"/>
        </w:rPr>
        <w:t>, в лице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____________________, действующего на основании _____________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с одной стороны, и </w:t>
      </w:r>
      <w:r w:rsidRPr="003D6B3C">
        <w:rPr>
          <w:b/>
          <w:color w:val="000000"/>
          <w:sz w:val="24"/>
          <w:szCs w:val="24"/>
          <w:lang w:val="kk-KZ"/>
        </w:rPr>
        <w:t>«_______</w:t>
      </w:r>
      <w:r w:rsidRPr="003D6B3C">
        <w:rPr>
          <w:b/>
          <w:color w:val="000000"/>
          <w:sz w:val="24"/>
          <w:szCs w:val="24"/>
        </w:rPr>
        <w:t>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«Арендатор»</w:t>
      </w:r>
      <w:r w:rsidRPr="003D6B3C">
        <w:rPr>
          <w:color w:val="000000"/>
          <w:sz w:val="24"/>
          <w:szCs w:val="24"/>
        </w:rPr>
        <w:t xml:space="preserve">, в лице </w:t>
      </w:r>
      <w:r w:rsidRPr="003D6B3C">
        <w:rPr>
          <w:color w:val="000000"/>
          <w:sz w:val="24"/>
          <w:szCs w:val="24"/>
          <w:lang w:val="kk-KZ"/>
        </w:rPr>
        <w:t>«__________»</w:t>
      </w:r>
      <w:r w:rsidRPr="003D6B3C">
        <w:rPr>
          <w:color w:val="000000"/>
          <w:sz w:val="24"/>
          <w:szCs w:val="24"/>
        </w:rPr>
        <w:t>, действующего на основании _________, с другой стороны, далее совместно именуемые «Стороны», а по отдельности «Сторона»</w:t>
      </w:r>
      <w:r w:rsidRPr="003D6B3C">
        <w:rPr>
          <w:color w:val="000000"/>
          <w:sz w:val="24"/>
          <w:szCs w:val="24"/>
          <w:lang w:val="kk-KZ"/>
        </w:rPr>
        <w:t>, в соответствии с протоколом итогов конкурса №</w:t>
      </w:r>
      <w:r w:rsidRPr="003D6B3C">
        <w:rPr>
          <w:color w:val="000000"/>
          <w:sz w:val="24"/>
          <w:szCs w:val="24"/>
        </w:rPr>
        <w:t>_____</w:t>
      </w:r>
      <w:r w:rsidRPr="003D6B3C">
        <w:rPr>
          <w:color w:val="000000"/>
          <w:sz w:val="24"/>
          <w:szCs w:val="24"/>
          <w:lang w:val="kk-KZ"/>
        </w:rPr>
        <w:t xml:space="preserve"> от «___»___ 2026 года, </w:t>
      </w:r>
      <w:r w:rsidRPr="003D6B3C">
        <w:rPr>
          <w:color w:val="000000"/>
          <w:sz w:val="24"/>
          <w:szCs w:val="24"/>
        </w:rPr>
        <w:t xml:space="preserve">заключили настоящий Договор </w:t>
      </w:r>
      <w:r w:rsidRPr="003D6B3C">
        <w:rPr>
          <w:color w:val="000000"/>
          <w:sz w:val="24"/>
          <w:szCs w:val="24"/>
          <w:lang w:val="kk-KZ"/>
        </w:rPr>
        <w:t>аренды автотранспортных средств без экипажа (далее – Договор)</w:t>
      </w:r>
      <w:r w:rsidRPr="003D6B3C">
        <w:rPr>
          <w:color w:val="000000"/>
          <w:sz w:val="24"/>
          <w:szCs w:val="24"/>
        </w:rPr>
        <w:t xml:space="preserve"> о нижеследующем:</w:t>
      </w:r>
    </w:p>
    <w:p w14:paraId="5959AD64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EE0000"/>
          <w:sz w:val="24"/>
          <w:szCs w:val="24"/>
        </w:rPr>
      </w:pPr>
    </w:p>
    <w:p w14:paraId="605DAC05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ОПРЕДЕЛЕНИЯ</w:t>
      </w:r>
    </w:p>
    <w:p w14:paraId="049D1BB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В данном Договоре нижеперечисленные понятия будут иметь следующее толкование:</w:t>
      </w:r>
    </w:p>
    <w:p w14:paraId="1A3D753B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14:paraId="42C716E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</w:t>
      </w: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>» -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Автотранспортные средства;</w:t>
      </w:r>
    </w:p>
    <w:p w14:paraId="6AC7484E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«Арендная плата» - ежемесячная плата за имущественный наем (аренду)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установленная согласно условиям настоящего Договора;</w:t>
      </w:r>
    </w:p>
    <w:p w14:paraId="7A2DB9B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«Применимое законодательство» - Законодательство Республики Казахстан. </w:t>
      </w:r>
    </w:p>
    <w:p w14:paraId="473B8CF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14:paraId="529B723D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настоящий Договор;</w:t>
      </w:r>
    </w:p>
    <w:p w14:paraId="307A62D5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техническая спецификация </w:t>
      </w:r>
      <w:r w:rsidRPr="003D6B3C">
        <w:rPr>
          <w:rFonts w:eastAsia="Calibri"/>
          <w:bCs/>
          <w:iCs/>
          <w:color w:val="000000"/>
          <w:sz w:val="24"/>
          <w:szCs w:val="24"/>
        </w:rPr>
        <w:t>(Приложение №1);</w:t>
      </w:r>
    </w:p>
    <w:p w14:paraId="622E4298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iCs/>
          <w:color w:val="000000"/>
          <w:sz w:val="24"/>
          <w:szCs w:val="24"/>
        </w:rPr>
      </w:pP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форма Акта приема-передачи 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 (Приложение №2)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.</w:t>
      </w:r>
    </w:p>
    <w:p w14:paraId="23BDAA6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iCs/>
          <w:color w:val="EE0000"/>
          <w:sz w:val="24"/>
          <w:szCs w:val="24"/>
        </w:rPr>
      </w:pPr>
    </w:p>
    <w:p w14:paraId="3E3FA59C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ПРЕДМЕТ ДОГОВОРА</w:t>
      </w:r>
    </w:p>
    <w:p w14:paraId="2AC12A3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передает Арендатору во временное владение и пользование автотранспортное средство (АТС) без экипажа, принадлежащее Арендодателю на праве собственности и/или аренды, указанное в Приложении № 1 к настоящему Договору, а Арендатор обязуется принять АТС, осуществлять его эксплуатацию в порядке и на условиях, предусмотренных настоящим Договором, а также своевременно вносить арендную плату в размере, порядке и на условиях, установленных настоящим Договором.</w:t>
      </w:r>
    </w:p>
    <w:p w14:paraId="4F7E347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Арендатор гарантирует Арендодателю, что обладает всеми необходимыми правами и полномочиями, предусмотренными законодательством Республики Казахстан, для заключения настоящего Договора и исполнения обязательств по нему.</w:t>
      </w:r>
    </w:p>
    <w:p w14:paraId="37AF6597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 xml:space="preserve"> предоставляется Арендатору исключительно для его использования по целевому назначению</w:t>
      </w:r>
      <w:r w:rsidRPr="003D6B3C">
        <w:rPr>
          <w:rFonts w:eastAsia="Calibri"/>
          <w:color w:val="000000"/>
          <w:sz w:val="24"/>
          <w:szCs w:val="24"/>
          <w:lang w:val="kk-KZ"/>
        </w:rPr>
        <w:t>.</w:t>
      </w:r>
    </w:p>
    <w:p w14:paraId="5ED919B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Срок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: с __</w:t>
      </w:r>
      <w:proofErr w:type="gramStart"/>
      <w:r w:rsidRPr="003D6B3C">
        <w:rPr>
          <w:rFonts w:eastAsia="Calibri"/>
          <w:color w:val="000000"/>
          <w:sz w:val="24"/>
          <w:szCs w:val="24"/>
        </w:rPr>
        <w:t>_._</w:t>
      </w:r>
      <w:proofErr w:type="gramEnd"/>
      <w:r w:rsidRPr="003D6B3C">
        <w:rPr>
          <w:rFonts w:eastAsia="Calibri"/>
          <w:color w:val="000000"/>
          <w:sz w:val="24"/>
          <w:szCs w:val="24"/>
        </w:rPr>
        <w:t>__.202__г. по__</w:t>
      </w:r>
      <w:proofErr w:type="gramStart"/>
      <w:r w:rsidRPr="003D6B3C">
        <w:rPr>
          <w:rFonts w:eastAsia="Calibri"/>
          <w:color w:val="000000"/>
          <w:sz w:val="24"/>
          <w:szCs w:val="24"/>
        </w:rPr>
        <w:t>_._</w:t>
      </w:r>
      <w:proofErr w:type="gramEnd"/>
      <w:r w:rsidRPr="003D6B3C">
        <w:rPr>
          <w:rFonts w:eastAsia="Calibri"/>
          <w:color w:val="000000"/>
          <w:sz w:val="24"/>
          <w:szCs w:val="24"/>
        </w:rPr>
        <w:t>__.202__года включительно.</w:t>
      </w:r>
    </w:p>
    <w:p w14:paraId="49BC3C6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обязуется предоставить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соответствующему Акту приема-передачи. При прекращении срока аренды, Арендатор обязуется передать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на основании Акта приема-сдачи, в надлежащем состоянии, необходимом для его использования по назначению и соответствующим условиям Договора. 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вышеуказанных случаях осуществляется в присутствии уполномоченных представителей Сторон. </w:t>
      </w:r>
    </w:p>
    <w:p w14:paraId="5564FFD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Содержание, а также техническое обслуживание АТС осуществляется Арендатором за счет собственных средств.</w:t>
      </w:r>
    </w:p>
    <w:p w14:paraId="1EB8F56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Административные штрафы, связанные с эксплуатацией АТС в период действия настоящего Договора, оплачиваются Арендатором за счет собственных средств, поскольку в период использования АТС ответственность за его эксплуатацию несет Арендатор.</w:t>
      </w:r>
    </w:p>
    <w:p w14:paraId="38ABB076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</w:p>
    <w:p w14:paraId="2D9D6740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 xml:space="preserve">ПРИЕМ-ПЕРЕДАЧА 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АТС</w:t>
      </w:r>
    </w:p>
    <w:p w14:paraId="0A8EC790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Прием-передача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производится уполномоченными представителями Сторон на основании Акта приема-передачи, оформленного по форме согласно Приложению №2 к настоящему Договору.</w:t>
      </w:r>
    </w:p>
    <w:p w14:paraId="228A937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После подписания Акта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ответственность за содержание</w:t>
      </w:r>
      <w:r w:rsidRPr="003D6B3C">
        <w:rPr>
          <w:rFonts w:eastAsia="Calibri"/>
          <w:color w:val="000000"/>
          <w:sz w:val="24"/>
          <w:szCs w:val="24"/>
          <w:lang w:val="kk-KZ"/>
        </w:rPr>
        <w:t>, техническое обслуживание</w:t>
      </w:r>
      <w:r w:rsidRPr="003D6B3C">
        <w:rPr>
          <w:rFonts w:eastAsia="Calibri"/>
          <w:color w:val="000000"/>
          <w:sz w:val="24"/>
          <w:szCs w:val="24"/>
        </w:rPr>
        <w:t xml:space="preserve"> и сохранность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лежит на Арендаторе.</w:t>
      </w:r>
    </w:p>
    <w:p w14:paraId="3947FFE4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 окончании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подлежит возврату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в том же порядке, в каком оно передавалось в аренду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с учетом естественного износа</w:t>
      </w:r>
      <w:r w:rsidRPr="003D6B3C">
        <w:rPr>
          <w:rFonts w:eastAsia="Calibri"/>
          <w:color w:val="000000"/>
          <w:sz w:val="24"/>
          <w:szCs w:val="24"/>
        </w:rPr>
        <w:t xml:space="preserve">. </w:t>
      </w:r>
    </w:p>
    <w:p w14:paraId="1A30A87E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Акт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подписывается уполномоченными представителями Сторон, который должен содержать нижеследующее:</w:t>
      </w:r>
    </w:p>
    <w:p w14:paraId="57BCBB5F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дата и место составления акта;</w:t>
      </w:r>
    </w:p>
    <w:p w14:paraId="7E6CFDEE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наименования Сторон;</w:t>
      </w:r>
    </w:p>
    <w:p w14:paraId="36568C2C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proofErr w:type="spellStart"/>
      <w:r w:rsidRPr="003D6B3C">
        <w:rPr>
          <w:color w:val="000000"/>
          <w:sz w:val="24"/>
          <w:szCs w:val="24"/>
        </w:rPr>
        <w:t>состояни</w:t>
      </w:r>
      <w:proofErr w:type="spellEnd"/>
      <w:r w:rsidRPr="003D6B3C">
        <w:rPr>
          <w:color w:val="000000"/>
          <w:sz w:val="24"/>
          <w:szCs w:val="24"/>
          <w:lang w:val="kk-KZ"/>
        </w:rPr>
        <w:t>е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на момент его передачи;</w:t>
      </w:r>
    </w:p>
    <w:p w14:paraId="314C3F70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и иные необходимые сведения.         </w:t>
      </w:r>
    </w:p>
    <w:p w14:paraId="552A8227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5AD00388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СТОИМОСТЬ АРЕНДЫ И ПОРЯДОК РАСЧЕТОВ</w:t>
      </w:r>
    </w:p>
    <w:p w14:paraId="792471C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Общая сумма Договора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тенге</w:t>
      </w:r>
      <w:r w:rsidRPr="003D6B3C">
        <w:rPr>
          <w:color w:val="000000"/>
          <w:sz w:val="24"/>
          <w:szCs w:val="24"/>
          <w:lang w:val="kk-KZ"/>
        </w:rPr>
        <w:t xml:space="preserve"> с учетом</w:t>
      </w:r>
      <w:r w:rsidRPr="003D6B3C">
        <w:rPr>
          <w:color w:val="000000"/>
          <w:sz w:val="24"/>
          <w:szCs w:val="24"/>
        </w:rPr>
        <w:t xml:space="preserve"> НДС (далее – Общая сумма Договора). Ежемесячная сумма Арендной платы за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тенге </w:t>
      </w:r>
      <w:r w:rsidRPr="003D6B3C">
        <w:rPr>
          <w:color w:val="000000"/>
          <w:sz w:val="24"/>
          <w:szCs w:val="24"/>
          <w:lang w:val="kk-KZ"/>
        </w:rPr>
        <w:t>с учетом</w:t>
      </w:r>
      <w:r w:rsidRPr="003D6B3C">
        <w:rPr>
          <w:color w:val="000000"/>
          <w:sz w:val="24"/>
          <w:szCs w:val="24"/>
        </w:rPr>
        <w:t xml:space="preserve"> НДС</w:t>
      </w:r>
      <w:r w:rsidRPr="003D6B3C">
        <w:rPr>
          <w:b/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- Арендная плата).</w:t>
      </w:r>
    </w:p>
    <w:p w14:paraId="062E361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Оплата Арендной платы производится ежемесячно путем перечисления суммы, определенной Договором на расчетный счет Арендодателя не позднее </w:t>
      </w:r>
      <w:r w:rsidRPr="003D6B3C">
        <w:rPr>
          <w:color w:val="000000"/>
          <w:sz w:val="24"/>
          <w:szCs w:val="24"/>
          <w:lang w:val="kk-KZ"/>
        </w:rPr>
        <w:t>15</w:t>
      </w:r>
      <w:r w:rsidRPr="003D6B3C">
        <w:rPr>
          <w:color w:val="000000"/>
          <w:sz w:val="24"/>
          <w:szCs w:val="24"/>
        </w:rPr>
        <w:t xml:space="preserve"> числа </w:t>
      </w:r>
      <w:r w:rsidRPr="003D6B3C">
        <w:rPr>
          <w:color w:val="000000"/>
          <w:sz w:val="24"/>
          <w:szCs w:val="24"/>
          <w:lang w:val="kk-KZ"/>
        </w:rPr>
        <w:t>следующего за отчетным</w:t>
      </w:r>
      <w:r w:rsidRPr="003D6B3C">
        <w:rPr>
          <w:color w:val="000000"/>
          <w:sz w:val="24"/>
          <w:szCs w:val="24"/>
        </w:rPr>
        <w:t>, начиная с первого месяца аренды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. </w:t>
      </w:r>
    </w:p>
    <w:p w14:paraId="35DEC76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14:paraId="3E93D41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Днём оплаты считается день поступления Арендной платы на расчётный счет Арендодателя. </w:t>
      </w:r>
    </w:p>
    <w:p w14:paraId="483B655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14:paraId="29ACB5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уполнительного соглашения.</w:t>
      </w:r>
    </w:p>
    <w:p w14:paraId="61AE18CB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color w:val="EE0000"/>
          <w:sz w:val="24"/>
          <w:szCs w:val="24"/>
        </w:rPr>
      </w:pPr>
    </w:p>
    <w:p w14:paraId="6EFA011B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ПРАВА И ОБЯЗАННОСТИ СТОРОН</w:t>
      </w:r>
    </w:p>
    <w:p w14:paraId="08094F1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Арендатор обязан:</w:t>
      </w:r>
    </w:p>
    <w:p w14:paraId="682BD695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ab/>
      </w:r>
      <w:r w:rsidRPr="003D6B3C">
        <w:rPr>
          <w:rFonts w:eastAsia="Calibri"/>
          <w:color w:val="000000"/>
          <w:sz w:val="24"/>
          <w:szCs w:val="24"/>
        </w:rPr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3D6B3C">
        <w:rPr>
          <w:rFonts w:eastAsia="Calibri"/>
          <w:color w:val="000000"/>
          <w:sz w:val="24"/>
          <w:szCs w:val="24"/>
          <w:lang w:val="kk-KZ"/>
        </w:rPr>
        <w:t>2 (два) месяца</w:t>
      </w:r>
      <w:r w:rsidRPr="003D6B3C">
        <w:rPr>
          <w:rFonts w:eastAsia="Calibri"/>
          <w:color w:val="000000"/>
          <w:sz w:val="24"/>
          <w:szCs w:val="24"/>
        </w:rPr>
        <w:t xml:space="preserve">.  </w:t>
      </w:r>
    </w:p>
    <w:p w14:paraId="74D3F8ED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передаваемое Арендодателем по Договору, по Акту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вступления в силу Договора;</w:t>
      </w:r>
    </w:p>
    <w:p w14:paraId="0301A46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lastRenderedPageBreak/>
        <w:t xml:space="preserve"> </w:t>
      </w:r>
      <w:r w:rsidRPr="003D6B3C">
        <w:rPr>
          <w:rFonts w:eastAsia="Calibri"/>
          <w:color w:val="000000"/>
          <w:sz w:val="24"/>
          <w:szCs w:val="24"/>
        </w:rPr>
        <w:t>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соответствии с условиями Договора и целевым назначением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;</w:t>
      </w:r>
    </w:p>
    <w:p w14:paraId="710C79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полную сохранность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не допускать и не совершать действий/бездействий, способных прямо или косвенно вызвать повреждение/уничтожения/утрату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и/или его основных частей, деталей и Оборудования. В случае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как по вине Арендатора, так и по вине иных юридических и физических лиц, обеспечить своевременное устранение повреждений/восстановление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возмещение полной стоимости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в сроки, указанные Арендодателем;</w:t>
      </w:r>
    </w:p>
    <w:p w14:paraId="06A7AA66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 получении Арендатором уведомлений от государственных органов или организаций в отношении арендуемого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14:paraId="6940C7F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вернуть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14:paraId="75446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5"/>
          <w:sz w:val="24"/>
          <w:szCs w:val="24"/>
        </w:rPr>
        <w:t xml:space="preserve"> в течение всего срока </w:t>
      </w:r>
      <w:r w:rsidRPr="003D6B3C">
        <w:rPr>
          <w:color w:val="000000"/>
          <w:spacing w:val="-1"/>
          <w:sz w:val="24"/>
          <w:szCs w:val="24"/>
        </w:rPr>
        <w:t>действия Договора содержать</w:t>
      </w:r>
      <w:r w:rsidRPr="003D6B3C">
        <w:rPr>
          <w:color w:val="000000"/>
          <w:spacing w:val="-1"/>
          <w:sz w:val="24"/>
          <w:szCs w:val="24"/>
          <w:lang w:val="kk-KZ"/>
        </w:rPr>
        <w:t xml:space="preserve"> АТС </w:t>
      </w:r>
      <w:r w:rsidRPr="003D6B3C">
        <w:rPr>
          <w:color w:val="000000"/>
          <w:spacing w:val="-1"/>
          <w:sz w:val="24"/>
          <w:szCs w:val="24"/>
        </w:rPr>
        <w:t xml:space="preserve">в полном исправном состоянии, обеспечить за свой счет проведение необходимых текущих и капитальных ремонтных работ </w:t>
      </w:r>
      <w:r w:rsidRPr="003D6B3C">
        <w:rPr>
          <w:color w:val="000000"/>
          <w:spacing w:val="1"/>
          <w:sz w:val="24"/>
          <w:szCs w:val="24"/>
        </w:rPr>
        <w:t>по приведению</w:t>
      </w:r>
      <w:r w:rsidRPr="003D6B3C">
        <w:rPr>
          <w:color w:val="000000"/>
          <w:spacing w:val="1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1"/>
          <w:sz w:val="24"/>
          <w:szCs w:val="24"/>
        </w:rPr>
        <w:t xml:space="preserve"> </w:t>
      </w:r>
      <w:r w:rsidRPr="003D6B3C">
        <w:rPr>
          <w:color w:val="000000"/>
          <w:spacing w:val="-2"/>
          <w:sz w:val="24"/>
          <w:szCs w:val="24"/>
        </w:rPr>
        <w:t>в первоначальное рабочее состояние</w:t>
      </w:r>
      <w:r w:rsidRPr="003D6B3C">
        <w:rPr>
          <w:color w:val="000000"/>
          <w:sz w:val="24"/>
          <w:szCs w:val="24"/>
        </w:rPr>
        <w:t>. Арендатор за свой счет осуществляет</w:t>
      </w:r>
      <w:r w:rsidRPr="003D6B3C">
        <w:rPr>
          <w:color w:val="000000"/>
          <w:spacing w:val="-2"/>
          <w:sz w:val="24"/>
          <w:szCs w:val="24"/>
        </w:rPr>
        <w:t xml:space="preserve"> любые ремонтные работы,</w:t>
      </w:r>
      <w:r w:rsidRPr="003D6B3C">
        <w:rPr>
          <w:color w:val="000000"/>
          <w:sz w:val="24"/>
          <w:szCs w:val="24"/>
        </w:rPr>
        <w:t xml:space="preserve"> в том числе в случае выхода из строя отдельных элементов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3D6B3C">
        <w:rPr>
          <w:color w:val="000000"/>
          <w:spacing w:val="-3"/>
          <w:sz w:val="24"/>
          <w:szCs w:val="24"/>
        </w:rPr>
        <w:t>При этом, любые ремонтные работы в отношении</w:t>
      </w:r>
      <w:r w:rsidRPr="003D6B3C">
        <w:rPr>
          <w:color w:val="000000"/>
          <w:spacing w:val="-3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-3"/>
          <w:sz w:val="24"/>
          <w:szCs w:val="24"/>
        </w:rPr>
        <w:t xml:space="preserve">, Арендатор осуществляет по согласованию с Арендодателем; </w:t>
      </w:r>
    </w:p>
    <w:p w14:paraId="5C74ABE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-3"/>
          <w:sz w:val="24"/>
          <w:szCs w:val="24"/>
          <w:lang w:val="kk-KZ"/>
        </w:rPr>
        <w:t>устанавливать иные улучшения по согласованию с Арендодателем в АТС, указанном в Приложении №1 к настощему Договору;</w:t>
      </w:r>
    </w:p>
    <w:p w14:paraId="02F2ADE2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 </w:t>
      </w:r>
      <w:r w:rsidRPr="003D6B3C">
        <w:rPr>
          <w:color w:val="000000"/>
          <w:sz w:val="24"/>
          <w:szCs w:val="24"/>
        </w:rPr>
        <w:t>содержать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14:paraId="3305741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оплачивать за свой счет экологические обязательства и платежи за загрязнение окружающей среды;</w:t>
      </w:r>
    </w:p>
    <w:p w14:paraId="7343910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bCs/>
          <w:color w:val="EE0000"/>
          <w:sz w:val="24"/>
          <w:szCs w:val="24"/>
        </w:rPr>
        <w:t xml:space="preserve"> </w:t>
      </w:r>
      <w:r w:rsidRPr="003D6B3C">
        <w:rPr>
          <w:rFonts w:eastAsia="Calibri"/>
          <w:bCs/>
          <w:color w:val="000000"/>
          <w:sz w:val="24"/>
          <w:szCs w:val="24"/>
        </w:rPr>
        <w:t>в установленном порядке в течении 30 (тридцати) календарных дней с даты подписания Акта приема-передачи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обеспечить за свой счет соответствующую регистрацию настоящего Договора в уполномоченном органе;</w:t>
      </w:r>
    </w:p>
    <w:p w14:paraId="021F1E3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беспрепятственно допускать</w:t>
      </w:r>
      <w:r w:rsidRPr="003D6B3C">
        <w:rPr>
          <w:color w:val="000000"/>
          <w:sz w:val="24"/>
          <w:szCs w:val="24"/>
          <w:lang w:val="kk-KZ"/>
        </w:rPr>
        <w:t xml:space="preserve"> к осмотру АТС</w:t>
      </w:r>
      <w:r w:rsidRPr="003D6B3C">
        <w:rPr>
          <w:color w:val="000000"/>
          <w:sz w:val="24"/>
          <w:szCs w:val="24"/>
        </w:rPr>
        <w:t>, представителей Арендодателя, контролирующих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устранять зафиксированные нарушения в срок, установленный Арендодателем;</w:t>
      </w:r>
    </w:p>
    <w:p w14:paraId="7ED6329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сдавать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какую-либо его часть в субаренду и не предоставлять в пользование третьим лицам без письменного согласия Арендодателя; </w:t>
      </w:r>
    </w:p>
    <w:p w14:paraId="7A6091B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передавать свои права и обязательства по Договору третьим лицам;</w:t>
      </w:r>
    </w:p>
    <w:p w14:paraId="65C2305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не устанавливать дополнительное оборудование и устройства, которые превышают допустимую нагрузку </w:t>
      </w:r>
      <w:r w:rsidRPr="003D6B3C">
        <w:rPr>
          <w:color w:val="000000"/>
          <w:sz w:val="24"/>
          <w:szCs w:val="24"/>
          <w:lang w:val="kk-KZ"/>
        </w:rPr>
        <w:t>на АТС</w:t>
      </w:r>
      <w:r w:rsidRPr="003D6B3C">
        <w:rPr>
          <w:color w:val="000000"/>
          <w:sz w:val="24"/>
          <w:szCs w:val="24"/>
        </w:rPr>
        <w:t>. Установка дополнительного оборудования и устройств возможна только с письменного согласия Арендодателя. При наступлении угрозы порчи/повреждения/утраты или гибели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незамедлительно сообщить о Арендодателю, а также при необходимости в соответствующие компетентные органы и организации (полиция, органы ЧС, и т.п.);</w:t>
      </w:r>
    </w:p>
    <w:p w14:paraId="65C5F30A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своевременно за свой счет нести все расходы по содержанию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поддерживать эстетический вид. В случае выхода из строя отдельных частей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инженерного оборудования,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14:paraId="7609BA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ремонта,</w:t>
      </w:r>
      <w:r w:rsidRPr="003D6B3C">
        <w:rPr>
          <w:color w:val="000000"/>
          <w:sz w:val="24"/>
          <w:szCs w:val="24"/>
          <w:lang w:val="kk-KZ"/>
        </w:rPr>
        <w:t xml:space="preserve"> а также технического обслуживание АТС. </w:t>
      </w:r>
      <w:r w:rsidRPr="003D6B3C">
        <w:rPr>
          <w:color w:val="000000"/>
          <w:sz w:val="24"/>
          <w:szCs w:val="24"/>
        </w:rPr>
        <w:t>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</w:t>
      </w:r>
      <w:r w:rsidRPr="003D6B3C">
        <w:rPr>
          <w:color w:val="000000"/>
          <w:sz w:val="24"/>
          <w:szCs w:val="24"/>
          <w:lang w:val="kk-KZ"/>
        </w:rPr>
        <w:t xml:space="preserve"> АТС </w:t>
      </w:r>
      <w:r w:rsidRPr="003D6B3C">
        <w:rPr>
          <w:color w:val="000000"/>
          <w:sz w:val="24"/>
          <w:szCs w:val="24"/>
        </w:rPr>
        <w:t>в целом;</w:t>
      </w:r>
    </w:p>
    <w:p w14:paraId="6E49467E" w14:textId="77777777" w:rsidR="00124764" w:rsidRPr="003D6B3C" w:rsidRDefault="00124764">
      <w:pPr>
        <w:numPr>
          <w:ilvl w:val="2"/>
          <w:numId w:val="7"/>
        </w:numPr>
        <w:tabs>
          <w:tab w:val="left" w:pos="851"/>
        </w:tabs>
        <w:spacing w:line="259" w:lineRule="auto"/>
        <w:ind w:left="0" w:firstLine="0"/>
        <w:contextualSpacing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Арендодатель оплачивает налоговые отчисления самостоятельно с последующим возмещением у Арендатора в полном объеме. При этом Арендатор обязан возмещать Арендодателю стоимость всех оплоченных расходов, в срок до 15 числа следующего за отчетным месяцем, на основании выставленного Арендодателем счета;</w:t>
      </w:r>
    </w:p>
    <w:p w14:paraId="0C223CC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если арендуемое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придет в аварийное состояние в результате действий Арендатора или непринятия им необходимых и своевременных мер, то Арендатор восстанавливает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и своими силами, либо возмещает причиненный Арендодателю ущерб в полном объеме в срок, указанный Арендодателем;</w:t>
      </w:r>
    </w:p>
    <w:p w14:paraId="18831CAD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законодательства Республики Казахстан в области промышленной и пожарной безопасности, охраны труда и окружающей среды</w:t>
      </w:r>
      <w:r w:rsidRPr="003D6B3C">
        <w:rPr>
          <w:color w:val="000000"/>
          <w:sz w:val="24"/>
          <w:szCs w:val="24"/>
          <w:lang w:val="kk-KZ"/>
        </w:rPr>
        <w:t>;</w:t>
      </w:r>
    </w:p>
    <w:p w14:paraId="78EFE60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нести </w:t>
      </w:r>
      <w:r w:rsidRPr="003D6B3C">
        <w:rPr>
          <w:color w:val="000000"/>
          <w:sz w:val="24"/>
          <w:szCs w:val="24"/>
        </w:rPr>
        <w:t xml:space="preserve">полную ответственность перед </w:t>
      </w:r>
      <w:r w:rsidRPr="003D6B3C">
        <w:rPr>
          <w:color w:val="000000"/>
          <w:sz w:val="24"/>
          <w:szCs w:val="24"/>
          <w:lang w:val="kk-KZ"/>
        </w:rPr>
        <w:t>Арендодателем</w:t>
      </w:r>
      <w:r w:rsidRPr="003D6B3C">
        <w:rPr>
          <w:color w:val="000000"/>
          <w:sz w:val="24"/>
          <w:szCs w:val="24"/>
        </w:rPr>
        <w:t xml:space="preserve"> и государственными органами за возможные происшествия, аварии, ДТП, несчастные случаи, загрязнения окружающей среды, а также в сфере санитарно-эпидемиологического благополучия населения, возникающие в результате несоблюдения </w:t>
      </w:r>
      <w:r w:rsidRPr="003D6B3C">
        <w:rPr>
          <w:color w:val="000000"/>
          <w:sz w:val="24"/>
          <w:szCs w:val="24"/>
          <w:lang w:val="kk-KZ"/>
        </w:rPr>
        <w:t xml:space="preserve">Арендатором </w:t>
      </w:r>
      <w:r w:rsidRPr="003D6B3C">
        <w:rPr>
          <w:color w:val="000000"/>
          <w:sz w:val="24"/>
          <w:szCs w:val="24"/>
        </w:rPr>
        <w:t>требований в области промышленной и пожарной безопасности, ПДД, охраны труда и окружающей среды;</w:t>
      </w:r>
    </w:p>
    <w:p w14:paraId="2658517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14:paraId="253A21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14:paraId="422866A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 истечении срока действия Договора вернуть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14:paraId="22F67CE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возместить ущерб в полном объеме в случае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установленных в нем оборудования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14:paraId="652306F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все дополнительные инструкции и указания Арендодателя в указанные им сроки;</w:t>
      </w:r>
    </w:p>
    <w:p w14:paraId="0BCEB8B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обязан в течение всего срока аренды обеспечивать наличие действующего полиса ОГПО и при требовании Арендодателя, договора КАСКО.</w:t>
      </w:r>
    </w:p>
    <w:p w14:paraId="149080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При необходимости производить все виды обязательного технического осмотра АТС, указанного в Приложении №1 к настоящему Договору.</w:t>
      </w:r>
    </w:p>
    <w:p w14:paraId="06A7F17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установку системы GPS-мониторинга и контроля эксплуатации АТС.</w:t>
      </w:r>
    </w:p>
    <w:p w14:paraId="73E6053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передавать управление АТС лицам, не состоящим с ним в трудовых отношениях либо не имеющим соответствующей категории водительского удостоверения.</w:t>
      </w:r>
    </w:p>
    <w:p w14:paraId="5A620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изменять идентификационные номера, маркировки и заводские таблички АТС.</w:t>
      </w:r>
    </w:p>
    <w:p w14:paraId="7DF7D4B7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иные обязательства согласно законодательству РК и внутренних документов Арендодателя.</w:t>
      </w:r>
    </w:p>
    <w:p w14:paraId="27A87E8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Арендодатель обязан:</w:t>
      </w:r>
    </w:p>
    <w:p w14:paraId="060B835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течение 10 (десяти) рабочих дней с даты вступления в силу Договора передать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Акту приема-передачи, оформленному по форме согласно Приложению №1 к Договору; </w:t>
      </w:r>
    </w:p>
    <w:p w14:paraId="02B9BF0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выписывать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>счета-фактуры в соответствии с законодательством Республики Казахстан и условиями настоящего Договора;</w:t>
      </w:r>
    </w:p>
    <w:p w14:paraId="2AE31C8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или досрочного расторжения Договора, 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от Арендатора в технически исправном надлежащем состоянии по Акту приема-передачи;</w:t>
      </w:r>
    </w:p>
    <w:p w14:paraId="65CA59D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совершать действий, препятствующих пользованию Арендатором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течение срока действия настоящего Договора;</w:t>
      </w:r>
    </w:p>
    <w:p w14:paraId="1EE53BB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5.2.5. Осуществлять уплату всех необходимых налогов, связанных с АТС (налоги на АТС и другие налоги, предусмотренные законодательством Республики Казахстан).</w:t>
      </w:r>
    </w:p>
    <w:p w14:paraId="5B308E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5.3. Арендатор вправе:</w:t>
      </w:r>
    </w:p>
    <w:p w14:paraId="70CC5FF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5.3.1. 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без какого-либо вмешательства со стороны любых третьих лиц;</w:t>
      </w:r>
    </w:p>
    <w:p w14:paraId="6B8A895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5.3.2. Улучшать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только при условии наличия письменного согласия Арендодателя;</w:t>
      </w:r>
    </w:p>
    <w:p w14:paraId="3CC34C6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5.4. </w:t>
      </w:r>
      <w:r w:rsidRPr="003D6B3C">
        <w:rPr>
          <w:b/>
          <w:bCs/>
          <w:color w:val="000000"/>
          <w:sz w:val="24"/>
          <w:szCs w:val="24"/>
        </w:rPr>
        <w:t>Арендодатель вправе:</w:t>
      </w:r>
    </w:p>
    <w:p w14:paraId="2B580DF9" w14:textId="77777777" w:rsidR="00124764" w:rsidRPr="003D6B3C" w:rsidRDefault="00124764" w:rsidP="00124764">
      <w:p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5.4.1.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14:paraId="6C1CE68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5.4.2. в любое время проверять состояние переданного в аренду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беспрепятственно входить на территорию, на котором находится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контролировать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14:paraId="2BC446B9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5.4.3. начислить пеню за несвоевременность внесения Арендной платы в установленном порядке;</w:t>
      </w:r>
    </w:p>
    <w:p w14:paraId="23D9E8E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EE0000"/>
          <w:sz w:val="24"/>
          <w:szCs w:val="24"/>
        </w:rPr>
      </w:pPr>
      <w:r w:rsidRPr="003D6B3C">
        <w:rPr>
          <w:sz w:val="24"/>
          <w:szCs w:val="24"/>
        </w:rPr>
        <w:t>5.4.4.</w:t>
      </w: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14:paraId="79C964A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5.4.5. в</w:t>
      </w:r>
      <w:r w:rsidRPr="003D6B3C">
        <w:rPr>
          <w:color w:val="000000"/>
          <w:sz w:val="24"/>
          <w:szCs w:val="24"/>
        </w:rPr>
        <w:t xml:space="preserve"> любое время и по любой причине в одностороннем порядке расторгнуть Договор до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аренде и/или нарушения Арендатором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условий настоящего Договора;</w:t>
      </w:r>
    </w:p>
    <w:p w14:paraId="3E280A8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5.4.6. в случае несвоевременного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</w:t>
      </w:r>
    </w:p>
    <w:p w14:paraId="2127BF9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EE0000"/>
          <w:sz w:val="24"/>
          <w:szCs w:val="24"/>
        </w:rPr>
      </w:pPr>
    </w:p>
    <w:p w14:paraId="0CEEF88D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b/>
          <w:sz w:val="24"/>
          <w:szCs w:val="24"/>
        </w:rPr>
        <w:t>УСЛОВИЯ ЭКСПЛУАТАЦИИ И СОДЕРЖАНИЯ АТС</w:t>
      </w:r>
    </w:p>
    <w:p w14:paraId="46C1FF2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6.1. Арендатор обязуется использовать АТС исключительно по целевому назначению, в соответствии с техническими характеристиками, инструкциями завода-изготовителя, требованиями законодательства Республики Казахстан и условиями настоящего Договора.</w:t>
      </w:r>
    </w:p>
    <w:p w14:paraId="1B6580E3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6.2. Арендатор обязуется обеспечивать эксплуатацию АТС только квалифицированными работниками, имеющими соответствующее водительское удостоверение, необходимые допуски и стаж управления соответствующей категорией транспортных средств.</w:t>
      </w:r>
    </w:p>
    <w:p w14:paraId="200E4D86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6.3. Все ремонтные работы, связанные с АТС, выполняются за счет Арендатора и подлежат предварительному согласованию с Арендодателем, за исключением аварийных случаев, требующих незамедлительного устранения неисправностей.</w:t>
      </w:r>
    </w:p>
    <w:p w14:paraId="5FC0C4F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6.4. С момента подписания Акта приема-передачи риск случайной гибели, повреждения, утраты, угона, разукомплектования и ухудшения состояния АТС переходит к Арендатору.</w:t>
      </w:r>
    </w:p>
    <w:p w14:paraId="0151869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6.5. Арендатор несет полную материальную ответственность за любые повреждения АТС независимо от наличия либо отсутствия вины третьих лиц.</w:t>
      </w:r>
    </w:p>
    <w:p w14:paraId="2FA5D5B5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6.6. В случае дорожно-транспортного происшествия, угона, пожара либо иных происшествий с АТС Арендатор обязан:</w:t>
      </w:r>
    </w:p>
    <w:p w14:paraId="08043BBA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немедленно уведомить компетентные органы;</w:t>
      </w:r>
    </w:p>
    <w:p w14:paraId="25740BAD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уведомить Арендодателя не позднее 2 часов с момента происшествия;</w:t>
      </w:r>
    </w:p>
    <w:p w14:paraId="6FF0B769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предоставить все подтверждающие документы;</w:t>
      </w:r>
    </w:p>
    <w:p w14:paraId="00B92B40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обеспечить участие представителей Арендодателя при осмотре АТС.</w:t>
      </w:r>
    </w:p>
    <w:p w14:paraId="5ABCE7E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Все расходы, не покрытые страховыми выплатами, возлагаются на Арендатора.</w:t>
      </w:r>
    </w:p>
    <w:p w14:paraId="1C1A595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6.7. Арендодатель вправе в любое время осуществлять проверку технического состояния, условий эксплуатации и местонахождения АТС без вмешательства в хозяйственную деятельность Арендатора.</w:t>
      </w:r>
    </w:p>
    <w:p w14:paraId="39E28000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6.8. Арендатор обязан обеспечить беспрепятственный доступ представителей Арендодателя к АТС.</w:t>
      </w:r>
    </w:p>
    <w:p w14:paraId="41556394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6.9. Арендодатель вправе устанавливать на АТС системы GPS-мониторинга, контроля топлива, пробега и иных параметров эксплуатации.</w:t>
      </w:r>
    </w:p>
    <w:p w14:paraId="03DA0DF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6.10. При возврате АТС должно находиться в технически исправном состоянии с учетом 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нормального эксплуатационного износа.</w:t>
      </w:r>
    </w:p>
    <w:p w14:paraId="5F56977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6.11. В случае выявления повреждений, превышающих нормальный износ, Арендатор обязан возместить стоимость восстановительного ремонта либо рыночную стоимость поврежденных элементов АТС.</w:t>
      </w:r>
    </w:p>
    <w:p w14:paraId="17FDAF29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6.12. При возврате АТС Сторонами производится совместный осмотр с составлением дефектного акта и фото-/видеофиксацией состояния АТС.</w:t>
      </w:r>
    </w:p>
    <w:p w14:paraId="7A35863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</w:p>
    <w:p w14:paraId="7269FEE2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АНТИКОРРУПЦИОННЫЕ ТРЕБОВАНИЯ</w:t>
      </w:r>
    </w:p>
    <w:p w14:paraId="6764125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14:paraId="051FB52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14:paraId="2C743E3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14:paraId="02841A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14:paraId="20F3BC0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14:paraId="4180F70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14:paraId="0B9228B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000000"/>
          <w:sz w:val="24"/>
          <w:szCs w:val="24"/>
        </w:rPr>
      </w:pPr>
    </w:p>
    <w:p w14:paraId="013054B7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ОТВЕТСТВЕННОСТЬ СТОРОН</w:t>
      </w:r>
    </w:p>
    <w:p w14:paraId="362EA35C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8.1.</w:t>
      </w:r>
      <w:r w:rsidRPr="003D6B3C">
        <w:rPr>
          <w:color w:val="000000"/>
          <w:sz w:val="24"/>
          <w:szCs w:val="24"/>
        </w:rPr>
        <w:tab/>
        <w:t xml:space="preserve">В случае ненадлежащего использования и содержания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Арендатором, Арендодатель вправе требовать расторжения Договора,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полного возмещения причиненного ущерба и убытков.</w:t>
      </w:r>
    </w:p>
    <w:p w14:paraId="363DC0B6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>2.</w:t>
      </w:r>
      <w:r w:rsidRPr="003D6B3C">
        <w:rPr>
          <w:color w:val="000000"/>
          <w:sz w:val="24"/>
          <w:szCs w:val="24"/>
        </w:rPr>
        <w:tab/>
        <w:t xml:space="preserve">В случае </w:t>
      </w:r>
      <w:r w:rsidRPr="003D6B3C">
        <w:rPr>
          <w:color w:val="000000"/>
          <w:sz w:val="24"/>
          <w:szCs w:val="24"/>
          <w:lang w:val="kk-KZ"/>
        </w:rPr>
        <w:t xml:space="preserve">просрочки </w:t>
      </w:r>
      <w:r w:rsidRPr="003D6B3C">
        <w:rPr>
          <w:color w:val="000000"/>
          <w:sz w:val="24"/>
          <w:szCs w:val="24"/>
        </w:rPr>
        <w:t>оплаты Арендной платы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Арендатор обязуется оплатить пеню в размере 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% от суммы задолженности за каждый календарный день просрочки</w:t>
      </w:r>
      <w:r w:rsidRPr="003D6B3C">
        <w:rPr>
          <w:color w:val="000000"/>
          <w:sz w:val="24"/>
          <w:szCs w:val="24"/>
          <w:lang w:val="kk-KZ"/>
        </w:rPr>
        <w:t>, но не более 10</w:t>
      </w:r>
      <w:r w:rsidRPr="003D6B3C">
        <w:rPr>
          <w:color w:val="000000"/>
          <w:sz w:val="24"/>
          <w:szCs w:val="24"/>
        </w:rPr>
        <w:t xml:space="preserve">% от </w:t>
      </w:r>
      <w:r w:rsidRPr="003D6B3C">
        <w:rPr>
          <w:color w:val="000000"/>
          <w:sz w:val="24"/>
          <w:szCs w:val="24"/>
          <w:lang w:val="kk-KZ"/>
        </w:rPr>
        <w:t xml:space="preserve">общей </w:t>
      </w:r>
      <w:r w:rsidRPr="003D6B3C">
        <w:rPr>
          <w:color w:val="000000"/>
          <w:sz w:val="24"/>
          <w:szCs w:val="24"/>
        </w:rPr>
        <w:t>суммы Договора.</w:t>
      </w:r>
    </w:p>
    <w:p w14:paraId="7A16E593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8.3. В случае просрочки Арендатором оплаты Арендной платы свыше 30 (тридцати) календарных дней,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B7221FA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>В случае несвоевременного возврата Арендатором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пеню в размере 10% от общей суммы Договора за каждый день просрочки.</w:t>
      </w:r>
    </w:p>
    <w:p w14:paraId="448E4B1D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lastRenderedPageBreak/>
        <w:t>8.</w:t>
      </w:r>
      <w:r w:rsidRPr="003D6B3C">
        <w:rPr>
          <w:color w:val="000000"/>
          <w:sz w:val="24"/>
          <w:szCs w:val="24"/>
          <w:lang w:val="kk-KZ"/>
        </w:rPr>
        <w:t>5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В случае неисполнения </w:t>
      </w:r>
      <w:r w:rsidRPr="003D6B3C">
        <w:rPr>
          <w:color w:val="000000"/>
          <w:sz w:val="24"/>
          <w:szCs w:val="24"/>
          <w:lang w:val="kk-KZ"/>
        </w:rPr>
        <w:t>и/</w:t>
      </w:r>
      <w:r w:rsidRPr="003D6B3C">
        <w:rPr>
          <w:color w:val="000000"/>
          <w:sz w:val="24"/>
          <w:szCs w:val="24"/>
        </w:rPr>
        <w:t>или ненадлежащего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исполнения Арендатором требований </w:t>
      </w:r>
      <w:r w:rsidRPr="003D6B3C">
        <w:rPr>
          <w:color w:val="000000"/>
          <w:sz w:val="24"/>
          <w:szCs w:val="24"/>
          <w:lang w:val="kk-KZ"/>
        </w:rPr>
        <w:t>пункта 5.1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Договора</w:t>
      </w:r>
      <w:r w:rsidRPr="003D6B3C">
        <w:rPr>
          <w:color w:val="000000"/>
          <w:sz w:val="24"/>
          <w:szCs w:val="24"/>
          <w:lang w:val="kk-KZ"/>
        </w:rPr>
        <w:t>, за исключением случаев просрочки Арендной платы,</w:t>
      </w:r>
      <w:r w:rsidRPr="003D6B3C">
        <w:rPr>
          <w:color w:val="000000"/>
          <w:sz w:val="24"/>
          <w:szCs w:val="24"/>
        </w:rPr>
        <w:t xml:space="preserve"> Арендатор выплачивает Арендодателю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 xml:space="preserve"> за каждый факт неисполнения и/или ненадлеажещго исполнения условий пункта 5.1. Договора</w:t>
      </w:r>
      <w:r w:rsidRPr="003D6B3C">
        <w:rPr>
          <w:color w:val="000000"/>
          <w:sz w:val="24"/>
          <w:szCs w:val="24"/>
        </w:rPr>
        <w:t>.</w:t>
      </w:r>
    </w:p>
    <w:p w14:paraId="21E46277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8.6.</w:t>
      </w:r>
      <w:r w:rsidRPr="003D6B3C">
        <w:rPr>
          <w:color w:val="000000"/>
          <w:sz w:val="24"/>
          <w:szCs w:val="24"/>
        </w:rPr>
        <w:tab/>
        <w:t xml:space="preserve"> Оплата пени и штрафа производится Арендатором в течение 7 (семи) календарных дней с даты соответствующего платежного требования.</w:t>
      </w:r>
    </w:p>
    <w:p w14:paraId="51A23B48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При причинении ущерба Арендодателю вследствие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срок, указанный Арендодателем. </w:t>
      </w:r>
    </w:p>
    <w:p w14:paraId="57C92101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8.7.1. В случае если действия Арендатора в рамках Договора вызвали повреждение или выход из строя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, то Арендатор, уведомив об этом Арендодателя, обязан провести ремонтные работы и замену деталей для его восстановления за свой счет. </w:t>
      </w:r>
    </w:p>
    <w:p w14:paraId="5A041A20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>8.7.2. В случае невозможности восстановления, поврежденного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его эксплуатации по своему назначению, Арендатор обязан выплатить Арендодателю рыночную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которая будет определена независимым оценщиком. Оплата за поврежденное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</w:t>
      </w:r>
    </w:p>
    <w:p w14:paraId="6A6B13A4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8.7.3. </w:t>
      </w:r>
      <w:r w:rsidRPr="003D6B3C">
        <w:rPr>
          <w:color w:val="000000"/>
          <w:sz w:val="24"/>
          <w:szCs w:val="24"/>
        </w:rPr>
        <w:t xml:space="preserve">В случае если Арендатор не обеспечит своевременное </w:t>
      </w:r>
      <w:r w:rsidRPr="003D6B3C">
        <w:rPr>
          <w:color w:val="000000"/>
          <w:sz w:val="24"/>
          <w:szCs w:val="24"/>
          <w:lang w:val="kk-KZ"/>
        </w:rPr>
        <w:t xml:space="preserve">исполнение пункта 8.7 Договора </w:t>
      </w:r>
      <w:r w:rsidRPr="003D6B3C">
        <w:rPr>
          <w:color w:val="000000"/>
          <w:sz w:val="24"/>
          <w:szCs w:val="24"/>
        </w:rPr>
        <w:t>Арендатор оплачивает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за каждый </w:t>
      </w:r>
      <w:r w:rsidRPr="003D6B3C">
        <w:rPr>
          <w:color w:val="000000"/>
          <w:sz w:val="24"/>
          <w:szCs w:val="24"/>
          <w:lang w:val="kk-KZ"/>
        </w:rPr>
        <w:t xml:space="preserve">случай отдельно. </w:t>
      </w:r>
    </w:p>
    <w:p w14:paraId="28DD6880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8.8. </w:t>
      </w:r>
      <w:r w:rsidRPr="003D6B3C">
        <w:rPr>
          <w:color w:val="000000"/>
          <w:sz w:val="24"/>
          <w:szCs w:val="24"/>
        </w:rPr>
        <w:t>В случае если Арендатор не обеспечит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то в дополнение к выставленным штрафным санкциям Арендодатель вправе устранить повреждения и восстановить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14:paraId="50FEBBE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8.9. В случае сдачи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 на соответствующий год.</w:t>
      </w:r>
    </w:p>
    <w:p w14:paraId="577AAE95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. В случае осуществления Арендатором переоборудования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части,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без письменного согласия Арендодателя, Арендатор обязан оплатить штраф по требованию Арендодателя в размере 1000 МРП.</w:t>
      </w:r>
    </w:p>
    <w:p w14:paraId="1888700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.11. Арендатор несет полную ответственность за весь риск, который связан с убытками или нанесением ущерба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14:paraId="453EBDF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8.12.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14:paraId="1309BAFE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8.13.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эксплуатации А</w:t>
      </w:r>
      <w:r w:rsidRPr="003D6B3C">
        <w:rPr>
          <w:color w:val="000000"/>
          <w:sz w:val="24"/>
          <w:szCs w:val="24"/>
          <w:lang w:val="kk-KZ"/>
        </w:rPr>
        <w:t xml:space="preserve">ТС в соответствии с настоящим </w:t>
      </w:r>
      <w:r w:rsidRPr="003D6B3C">
        <w:rPr>
          <w:color w:val="000000"/>
          <w:sz w:val="24"/>
          <w:szCs w:val="24"/>
        </w:rPr>
        <w:t xml:space="preserve">Договором. </w:t>
      </w:r>
    </w:p>
    <w:p w14:paraId="77576016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8.14.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3D6B3C">
        <w:rPr>
          <w:color w:val="000000"/>
          <w:sz w:val="24"/>
          <w:szCs w:val="24"/>
          <w:lang w:val="kk-KZ"/>
        </w:rPr>
        <w:t>, юридических</w:t>
      </w:r>
      <w:r w:rsidRPr="003D6B3C">
        <w:rPr>
          <w:color w:val="000000"/>
          <w:sz w:val="24"/>
          <w:szCs w:val="24"/>
        </w:rPr>
        <w:t xml:space="preserve"> и третьих лиц, прямо или косвенно связанных с эксплуатации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.</w:t>
      </w:r>
    </w:p>
    <w:p w14:paraId="6E0E2693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8.15.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</w:t>
      </w:r>
      <w:r w:rsidRPr="003D6B3C">
        <w:rPr>
          <w:color w:val="000000"/>
          <w:sz w:val="24"/>
          <w:szCs w:val="24"/>
        </w:rPr>
        <w:lastRenderedPageBreak/>
        <w:t>Договору, штрафные санкции, наложенные уполномоченными государственными органами и организациями, заказчиками и контрагентами Арендодателя.</w:t>
      </w:r>
    </w:p>
    <w:p w14:paraId="2FEAB58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8.15.1. Основаниями для удержания являются документы, подтверждающие невыполнение/ 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14:paraId="5A432468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.16. Выплата неустойки не освобождает Стороны от выполнения своих обязательств по настоящему Договору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CD8893D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8.17. В случае отказа и/или невозможности Арендатора выполнить свои обязательства по настоящему Договору,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7A15D2BB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8.18. </w:t>
      </w:r>
      <w:r w:rsidRPr="003D6B3C">
        <w:rPr>
          <w:sz w:val="24"/>
          <w:szCs w:val="24"/>
        </w:rPr>
        <w:t>В случае нарушения Арендатором условий Договора Арендодатель вправе потребовать немедленного возврата АТС, а Арендатор обязан возвратить АТС в течение 3 рабочих дней с даты получения уведомления.</w:t>
      </w:r>
    </w:p>
    <w:p w14:paraId="32424D84" w14:textId="77777777" w:rsidR="00124764" w:rsidRPr="003D6B3C" w:rsidRDefault="00124764" w:rsidP="00124764">
      <w:pPr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  <w:lang w:val="kk-KZ"/>
        </w:rPr>
        <w:t>8.19. Арендатор не вправе использовать АТС за пределами Республики Казахстан либо вывозить АТС за пределы Мангистауской области без предварительного письменного согласия Арендодателя, в случае нарушения требований данного пункта Арендодатель оставляет право расторгунть договор в одностороннем порядке.</w:t>
      </w:r>
    </w:p>
    <w:p w14:paraId="34A484EA" w14:textId="77777777" w:rsidR="00124764" w:rsidRPr="003D6B3C" w:rsidRDefault="00124764" w:rsidP="00124764">
      <w:pPr>
        <w:jc w:val="both"/>
        <w:rPr>
          <w:color w:val="EE0000"/>
          <w:sz w:val="24"/>
          <w:szCs w:val="24"/>
          <w:lang w:val="kk-KZ"/>
        </w:rPr>
      </w:pPr>
    </w:p>
    <w:p w14:paraId="268BD52F" w14:textId="77777777" w:rsidR="00124764" w:rsidRPr="003D6B3C" w:rsidRDefault="00124764">
      <w:pPr>
        <w:numPr>
          <w:ilvl w:val="0"/>
          <w:numId w:val="7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1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1"/>
          <w:sz w:val="24"/>
          <w:szCs w:val="24"/>
        </w:rPr>
        <w:t>КОНФИДЕНЦИАЛЬНОСТЬ</w:t>
      </w:r>
    </w:p>
    <w:p w14:paraId="5D7E2D2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noProof/>
          <w:color w:val="000000"/>
          <w:sz w:val="24"/>
          <w:szCs w:val="24"/>
        </w:rPr>
      </w:pPr>
      <w:r w:rsidRPr="003D6B3C">
        <w:rPr>
          <w:rFonts w:eastAsia="Calibri"/>
          <w:noProof/>
          <w:color w:val="000000"/>
          <w:sz w:val="24"/>
          <w:szCs w:val="24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14:paraId="4C985E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Конфиденциальная информация включает в себя:</w:t>
      </w:r>
    </w:p>
    <w:p w14:paraId="0C68B3AF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обстоятельства, имеющие отношение к финансовой либо хозяйственной деятельности Сторон;</w:t>
      </w:r>
    </w:p>
    <w:p w14:paraId="27C20642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14:paraId="5976E8F8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14:paraId="41D44783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условия настоящего Договора, а равно и любая информация, полученная в ходе выполнения Договора;</w:t>
      </w:r>
    </w:p>
    <w:p w14:paraId="07C84921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любую иную информацию, признанную Сторонами конфиденциальной в ходе исполнения настоящего Договора.</w:t>
      </w:r>
    </w:p>
    <w:p w14:paraId="29AA36F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Положения настоящей статьи налагают обязанности по неразглашению </w:t>
      </w:r>
      <w:r w:rsidRPr="003D6B3C">
        <w:rPr>
          <w:rFonts w:eastAsia="Calibri"/>
          <w:noProof/>
          <w:color w:val="000000"/>
          <w:sz w:val="24"/>
          <w:szCs w:val="24"/>
        </w:rPr>
        <w:t>конфиденциальной</w:t>
      </w:r>
      <w:r w:rsidRPr="003D6B3C">
        <w:rPr>
          <w:rFonts w:eastAsia="Calibri"/>
          <w:color w:val="000000"/>
          <w:sz w:val="24"/>
          <w:szCs w:val="24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14:paraId="020BF34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14:paraId="1F81D30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14:paraId="528A59C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14:paraId="20A3707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14:paraId="391EC6D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14:paraId="6CBF341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440"/>
        </w:tabs>
        <w:jc w:val="both"/>
        <w:rPr>
          <w:rFonts w:eastAsia="Calibri"/>
          <w:color w:val="000000"/>
          <w:sz w:val="24"/>
          <w:szCs w:val="24"/>
          <w:lang w:val="kk-KZ"/>
        </w:rPr>
      </w:pPr>
    </w:p>
    <w:p w14:paraId="7E3E5E92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bCs/>
          <w:color w:val="000000"/>
          <w:sz w:val="24"/>
          <w:szCs w:val="24"/>
          <w:lang w:val="x-none" w:eastAsia="x-none"/>
        </w:rPr>
      </w:pPr>
      <w:r w:rsidRPr="003D6B3C">
        <w:rPr>
          <w:b/>
          <w:bCs/>
          <w:color w:val="000000"/>
          <w:sz w:val="24"/>
          <w:szCs w:val="24"/>
          <w:lang w:val="x-none" w:eastAsia="x-none"/>
        </w:rPr>
        <w:t>ФОРС-МАЖОР</w:t>
      </w:r>
    </w:p>
    <w:p w14:paraId="39BF0FE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и,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14:paraId="71D318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14:paraId="4A56DDB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EE0000"/>
          <w:sz w:val="24"/>
          <w:szCs w:val="24"/>
        </w:rPr>
      </w:pPr>
    </w:p>
    <w:p w14:paraId="01859160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КОРРЕСПОНДЕНЦИЯ</w:t>
      </w:r>
    </w:p>
    <w:p w14:paraId="7C26D10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14:paraId="782F2DB3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14:paraId="44F91E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письмом, считается доставленным при условии наличия штампа почтового отделения или курьерской службы, подтверждающего доставку почты.</w:t>
      </w:r>
    </w:p>
    <w:p w14:paraId="24063D7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</w:t>
      </w:r>
      <w:proofErr w:type="spellStart"/>
      <w:r w:rsidRPr="003D6B3C">
        <w:rPr>
          <w:color w:val="000000"/>
          <w:sz w:val="24"/>
          <w:szCs w:val="24"/>
        </w:rPr>
        <w:t>mail</w:t>
      </w:r>
      <w:proofErr w:type="spellEnd"/>
      <w:r w:rsidRPr="003D6B3C">
        <w:rPr>
          <w:color w:val="000000"/>
          <w:sz w:val="24"/>
          <w:szCs w:val="24"/>
        </w:rPr>
        <w:t>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14:paraId="1475B487" w14:textId="7D247ADA" w:rsidR="00124764" w:rsidRPr="00AD6383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14:paraId="16E3F55F" w14:textId="77777777" w:rsidR="00AD6383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  <w:lang w:val="kk-KZ"/>
        </w:rPr>
      </w:pPr>
    </w:p>
    <w:p w14:paraId="1625716A" w14:textId="77777777" w:rsidR="00AD6383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  <w:lang w:val="kk-KZ"/>
        </w:rPr>
      </w:pPr>
    </w:p>
    <w:p w14:paraId="095D3108" w14:textId="77777777" w:rsidR="00AD6383" w:rsidRPr="007A0000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</w:rPr>
      </w:pPr>
    </w:p>
    <w:p w14:paraId="029B4EB4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2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2"/>
          <w:sz w:val="24"/>
          <w:szCs w:val="24"/>
        </w:rPr>
        <w:lastRenderedPageBreak/>
        <w:t>ПОРЯДОК РАЗРЕШЕНИЯ СПОРОВ</w:t>
      </w:r>
    </w:p>
    <w:p w14:paraId="1B26F09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 </w:t>
      </w:r>
      <w:r w:rsidRPr="003D6B3C">
        <w:rPr>
          <w:rFonts w:eastAsia="Calibri"/>
          <w:color w:val="000000"/>
          <w:spacing w:val="-1"/>
          <w:sz w:val="24"/>
          <w:szCs w:val="24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14:paraId="3FE86FE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Сторона, инициирующая спорный вопрос или претензию, должна в порядке досудебного урегулирования направить другой Стороне претензию, которая должна содержать следующую информацию:</w:t>
      </w:r>
    </w:p>
    <w:p w14:paraId="5318DCD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Четкое указание фактов, на которых базируется претензия;</w:t>
      </w:r>
    </w:p>
    <w:p w14:paraId="7BDDC0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Основание для спорного вопроса с указанием основных договорных условий и положений закона;</w:t>
      </w:r>
    </w:p>
    <w:p w14:paraId="0538AE5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Характер удовлетворения требования.</w:t>
      </w:r>
    </w:p>
    <w:p w14:paraId="6A850D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В течение 7 (семи) календарных дней после получения претензии Сторона, получившая претензию, должна в письменном виде сообщить другой Стороне результаты рассмотрения претензии.</w:t>
      </w:r>
    </w:p>
    <w:p w14:paraId="0D6D90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14:paraId="3F442A7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 Если в течение 21 (двадцати одного) рабочего дня после начала таких переговоров </w:t>
      </w:r>
      <w:r w:rsidRPr="003D6B3C">
        <w:rPr>
          <w:rFonts w:eastAsia="Calibri"/>
          <w:color w:val="000000"/>
          <w:spacing w:val="-1"/>
          <w:sz w:val="24"/>
          <w:szCs w:val="24"/>
        </w:rPr>
        <w:t xml:space="preserve">Стороны не смогут разрешить спор по Договору, любая из Сторон может </w:t>
      </w:r>
      <w:r w:rsidRPr="003D6B3C">
        <w:rPr>
          <w:rFonts w:eastAsia="Calibri"/>
          <w:color w:val="000000"/>
          <w:sz w:val="24"/>
          <w:szCs w:val="24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14:paraId="351CEB3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14:paraId="3177B5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b/>
          <w:i/>
          <w:color w:val="EE0000"/>
          <w:sz w:val="24"/>
          <w:szCs w:val="24"/>
          <w:lang w:val="kk-KZ"/>
        </w:rPr>
      </w:pPr>
    </w:p>
    <w:p w14:paraId="586F7623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color w:val="000000"/>
          <w:sz w:val="24"/>
          <w:szCs w:val="24"/>
        </w:rPr>
        <w:t>С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РОК ДЕЙСТВИЯ И ПОРЯДОК РАСТОРЖЕНИЯ ДОГОВОРА</w:t>
      </w:r>
    </w:p>
    <w:p w14:paraId="47140C4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 вступает в силу с даты его подписания уполномоченными лицами Сторон и действует по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________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года</w:t>
      </w:r>
      <w:r w:rsidRPr="003D6B3C">
        <w:rPr>
          <w:rFonts w:eastAsia="Calibri"/>
          <w:color w:val="000000"/>
          <w:sz w:val="24"/>
          <w:szCs w:val="24"/>
        </w:rPr>
        <w:t>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включительно,</w:t>
      </w:r>
      <w:r w:rsidRPr="003D6B3C">
        <w:rPr>
          <w:rFonts w:eastAsia="Calibri"/>
          <w:color w:val="000000"/>
          <w:sz w:val="24"/>
          <w:szCs w:val="24"/>
        </w:rPr>
        <w:t xml:space="preserve"> а в части взаиморасчетов до их полного завершения.</w:t>
      </w:r>
    </w:p>
    <w:p w14:paraId="672811C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по взаимному соглашению Сторон. </w:t>
      </w:r>
      <w:r w:rsidRPr="003D6B3C">
        <w:rPr>
          <w:rFonts w:eastAsia="Calibri"/>
          <w:bCs/>
          <w:color w:val="000000"/>
          <w:sz w:val="24"/>
          <w:szCs w:val="24"/>
        </w:rPr>
        <w:t>В случае расторжения Договора</w:t>
      </w:r>
      <w:r w:rsidRPr="003D6B3C">
        <w:rPr>
          <w:rFonts w:eastAsia="Calibri"/>
          <w:color w:val="000000"/>
          <w:sz w:val="24"/>
          <w:szCs w:val="24"/>
        </w:rPr>
        <w:t xml:space="preserve"> по взаимному соглашению Сторон</w:t>
      </w:r>
      <w:r w:rsidRPr="003D6B3C">
        <w:rPr>
          <w:rFonts w:eastAsia="Calibri"/>
          <w:bCs/>
          <w:color w:val="000000"/>
          <w:sz w:val="24"/>
          <w:szCs w:val="24"/>
        </w:rPr>
        <w:t>, между Сторонами составляется соглашение о расторжении Договора.</w:t>
      </w:r>
    </w:p>
    <w:p w14:paraId="073DECA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3D6B3C">
        <w:rPr>
          <w:rFonts w:eastAsia="Arial Unicode MS"/>
          <w:color w:val="000000"/>
          <w:kern w:val="1"/>
          <w:sz w:val="24"/>
          <w:szCs w:val="24"/>
          <w:lang w:eastAsia="hi-IN" w:bidi="hi-IN"/>
        </w:rPr>
        <w:t>направления соответствующего письменного уведомления Арендатору.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</w:p>
    <w:p w14:paraId="6DACD72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14:paraId="1AC7B3A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 Настоящий </w:t>
      </w:r>
      <w:r w:rsidRPr="003D6B3C">
        <w:rPr>
          <w:rFonts w:eastAsia="Calibri"/>
          <w:color w:val="000000"/>
          <w:sz w:val="24"/>
          <w:szCs w:val="24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3D6B3C">
        <w:rPr>
          <w:rFonts w:eastAsia="Calibri"/>
          <w:bCs/>
          <w:color w:val="000000"/>
          <w:sz w:val="24"/>
          <w:szCs w:val="24"/>
        </w:rPr>
        <w:t>, предусмотренных законодательством Республики Казахстан и настоящим Договором.</w:t>
      </w:r>
    </w:p>
    <w:p w14:paraId="7A43496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026408C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</w:rPr>
      </w:pPr>
    </w:p>
    <w:p w14:paraId="52B186A5" w14:textId="77777777" w:rsidR="00124764" w:rsidRPr="003D6B3C" w:rsidRDefault="00124764" w:rsidP="00124764">
      <w:pPr>
        <w:spacing w:after="240"/>
        <w:jc w:val="center"/>
        <w:rPr>
          <w:rFonts w:eastAsia="Calibri"/>
          <w:b/>
          <w:sz w:val="24"/>
          <w:szCs w:val="22"/>
          <w:lang w:val="kk-KZ"/>
        </w:rPr>
      </w:pPr>
      <w:r w:rsidRPr="003D6B3C">
        <w:rPr>
          <w:rFonts w:eastAsia="Calibri"/>
          <w:b/>
          <w:sz w:val="24"/>
          <w:szCs w:val="22"/>
          <w:lang w:val="kk-KZ"/>
        </w:rPr>
        <w:t xml:space="preserve">14. </w:t>
      </w:r>
      <w:r w:rsidRPr="003D6B3C">
        <w:rPr>
          <w:rFonts w:eastAsia="Calibri"/>
          <w:b/>
          <w:sz w:val="24"/>
          <w:szCs w:val="22"/>
        </w:rPr>
        <w:t>З</w:t>
      </w:r>
      <w:r w:rsidRPr="003D6B3C">
        <w:rPr>
          <w:rFonts w:eastAsia="Calibri"/>
          <w:b/>
          <w:sz w:val="24"/>
          <w:szCs w:val="22"/>
          <w:lang w:val="kk-KZ"/>
        </w:rPr>
        <w:t>АКЛЮЧИТЕЛЬНЫЕ УСЛОВИЯ</w:t>
      </w:r>
    </w:p>
    <w:p w14:paraId="7F87454D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14.1. </w:t>
      </w:r>
      <w:r w:rsidRPr="003D6B3C">
        <w:rPr>
          <w:rFonts w:eastAsia="Calibri"/>
          <w:color w:val="000000"/>
          <w:sz w:val="24"/>
          <w:szCs w:val="24"/>
        </w:rPr>
        <w:t xml:space="preserve">Официальное общение между Сторонами, имеет силу только в письменном виде. 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 </w:t>
      </w:r>
    </w:p>
    <w:p w14:paraId="037A984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lastRenderedPageBreak/>
        <w:t xml:space="preserve">14.2. </w:t>
      </w:r>
      <w:r w:rsidRPr="003D6B3C">
        <w:rPr>
          <w:rFonts w:eastAsia="Calibri"/>
          <w:color w:val="000000"/>
          <w:sz w:val="24"/>
          <w:szCs w:val="24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14:paraId="112FC41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14.3. 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14:paraId="70817A7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14.4. 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14:paraId="32443393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14.5. 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14:paraId="7D7B4A1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14.6. 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14:paraId="7DD7582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14.7. Настоящий Договор составлен в двух экземплярах, имеющих равную юридическую силу, по одному экземпляру для каждой из Сторон. </w:t>
      </w:r>
    </w:p>
    <w:p w14:paraId="495EE382" w14:textId="77777777" w:rsidR="00124764" w:rsidRPr="003D6B3C" w:rsidRDefault="00124764" w:rsidP="00124764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jc w:val="both"/>
        <w:rPr>
          <w:rFonts w:eastAsia="SimSun"/>
          <w:bCs/>
          <w:color w:val="EE0000"/>
          <w:kern w:val="2"/>
          <w:sz w:val="24"/>
          <w:szCs w:val="24"/>
          <w:lang w:val="kk-KZ" w:eastAsia="zh-CN"/>
        </w:rPr>
      </w:pPr>
    </w:p>
    <w:p w14:paraId="584AC35F" w14:textId="77777777" w:rsidR="00124764" w:rsidRPr="003D6B3C" w:rsidRDefault="00124764" w:rsidP="00124764">
      <w:pPr>
        <w:spacing w:after="240"/>
        <w:jc w:val="center"/>
        <w:rPr>
          <w:b/>
          <w:sz w:val="24"/>
          <w:szCs w:val="24"/>
        </w:rPr>
      </w:pPr>
      <w:r w:rsidRPr="003D6B3C">
        <w:rPr>
          <w:b/>
          <w:sz w:val="24"/>
          <w:szCs w:val="24"/>
        </w:rPr>
        <w:t>15. Юридические адреса, банковские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85"/>
        <w:gridCol w:w="4726"/>
      </w:tblGrid>
      <w:tr w:rsidR="00124764" w:rsidRPr="003D6B3C" w14:paraId="7E7F2868" w14:textId="77777777" w:rsidTr="00EC6987">
        <w:tc>
          <w:tcPr>
            <w:tcW w:w="5353" w:type="dxa"/>
          </w:tcPr>
          <w:p w14:paraId="473608D9" w14:textId="77777777" w:rsidR="00124764" w:rsidRPr="003D6B3C" w:rsidRDefault="00124764" w:rsidP="00EC6987">
            <w:pPr>
              <w:jc w:val="center"/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Арендодатель:</w:t>
            </w:r>
          </w:p>
        </w:tc>
        <w:tc>
          <w:tcPr>
            <w:tcW w:w="4961" w:type="dxa"/>
          </w:tcPr>
          <w:p w14:paraId="7EFE57E7" w14:textId="77777777" w:rsidR="00124764" w:rsidRPr="003D6B3C" w:rsidRDefault="00124764" w:rsidP="00EC6987">
            <w:pPr>
              <w:tabs>
                <w:tab w:val="left" w:pos="284"/>
                <w:tab w:val="left" w:pos="426"/>
              </w:tabs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Арендатор:</w:t>
            </w:r>
          </w:p>
        </w:tc>
      </w:tr>
      <w:tr w:rsidR="00124764" w:rsidRPr="003D6B3C" w14:paraId="0FC45A8C" w14:textId="77777777" w:rsidTr="00EC6987">
        <w:trPr>
          <w:trHeight w:val="94"/>
        </w:trPr>
        <w:tc>
          <w:tcPr>
            <w:tcW w:w="5353" w:type="dxa"/>
          </w:tcPr>
          <w:p w14:paraId="6F3E28C5" w14:textId="77777777" w:rsidR="00124764" w:rsidRPr="003D6B3C" w:rsidRDefault="00124764" w:rsidP="00EC6987">
            <w:pPr>
              <w:rPr>
                <w:b/>
                <w:bCs/>
                <w:sz w:val="24"/>
                <w:szCs w:val="24"/>
                <w:lang w:val="kk-KZ"/>
              </w:rPr>
            </w:pPr>
            <w:r w:rsidRPr="003D6B3C">
              <w:rPr>
                <w:b/>
                <w:bCs/>
                <w:sz w:val="24"/>
                <w:szCs w:val="24"/>
              </w:rPr>
              <w:t>ТОО «</w:t>
            </w:r>
            <w:r w:rsidRPr="003D6B3C">
              <w:rPr>
                <w:b/>
                <w:bCs/>
                <w:sz w:val="24"/>
                <w:szCs w:val="24"/>
                <w:lang w:val="kk-KZ"/>
              </w:rPr>
              <w:t>Ойл Транспорт Корпорейшэн</w:t>
            </w:r>
            <w:r w:rsidRPr="003D6B3C">
              <w:rPr>
                <w:b/>
                <w:bCs/>
                <w:sz w:val="24"/>
                <w:szCs w:val="24"/>
              </w:rPr>
              <w:t>»</w:t>
            </w:r>
          </w:p>
          <w:p w14:paraId="3EAF0BAC" w14:textId="2E4FDCCA" w:rsidR="00124764" w:rsidRPr="003D6B3C" w:rsidRDefault="00124764" w:rsidP="00EC6987">
            <w:pPr>
              <w:rPr>
                <w:bCs/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Республика Каза</w:t>
            </w:r>
            <w:r w:rsidR="00EC6987">
              <w:rPr>
                <w:sz w:val="24"/>
                <w:szCs w:val="24"/>
              </w:rPr>
              <w:t>хстан, Мангистауская область, город</w:t>
            </w:r>
            <w:r w:rsidRPr="003D6B3C">
              <w:rPr>
                <w:sz w:val="24"/>
                <w:szCs w:val="24"/>
              </w:rPr>
              <w:t xml:space="preserve"> Актау, 25 микрорайон, здание </w:t>
            </w:r>
            <w:r w:rsidRPr="003D6B3C">
              <w:rPr>
                <w:sz w:val="24"/>
                <w:szCs w:val="24"/>
                <w:lang w:val="kk-KZ"/>
              </w:rPr>
              <w:t>34</w:t>
            </w:r>
          </w:p>
          <w:p w14:paraId="5C5F93EF" w14:textId="03D29168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Почтовый индекс 130</w:t>
            </w:r>
            <w:r w:rsidR="00EC6987">
              <w:rPr>
                <w:sz w:val="24"/>
                <w:szCs w:val="24"/>
              </w:rPr>
              <w:t xml:space="preserve"> </w:t>
            </w:r>
            <w:r w:rsidRPr="003D6B3C">
              <w:rPr>
                <w:sz w:val="24"/>
                <w:szCs w:val="24"/>
              </w:rPr>
              <w:t>000</w:t>
            </w:r>
          </w:p>
          <w:p w14:paraId="59BB187B" w14:textId="4B51F69F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БИН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010840003679</w:t>
            </w:r>
          </w:p>
          <w:p w14:paraId="79A70CA8" w14:textId="226F1D36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 xml:space="preserve">HSBKKZKX </w:t>
            </w:r>
          </w:p>
          <w:p w14:paraId="189D9167" w14:textId="1BC0663A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ИИК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KZ776010231000145995</w:t>
            </w:r>
          </w:p>
          <w:p w14:paraId="6FDFE65F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МОФ АО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«Народный Банк Казахстана»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</w:p>
          <w:p w14:paraId="7B95AF10" w14:textId="3F1E8F18" w:rsidR="00124764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в городе Актау</w:t>
            </w:r>
          </w:p>
          <w:p w14:paraId="12646543" w14:textId="3C69575D" w:rsidR="00EC6987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телефоны: 216-339/216-342</w:t>
            </w:r>
          </w:p>
          <w:p w14:paraId="3869F006" w14:textId="0A023A91" w:rsidR="00124764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Канцелярия: </w:t>
            </w:r>
            <w:r w:rsidR="00124764" w:rsidRPr="003D6B3C">
              <w:rPr>
                <w:sz w:val="24"/>
                <w:szCs w:val="24"/>
              </w:rPr>
              <w:t>216-30</w:t>
            </w:r>
            <w:r>
              <w:rPr>
                <w:sz w:val="24"/>
                <w:szCs w:val="24"/>
              </w:rPr>
              <w:t>7</w:t>
            </w:r>
          </w:p>
          <w:p w14:paraId="5329EFB8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  <w:lang w:val="en-US"/>
              </w:rPr>
              <w:t>e</w:t>
            </w:r>
            <w:r w:rsidRPr="003D6B3C">
              <w:rPr>
                <w:sz w:val="24"/>
                <w:szCs w:val="24"/>
              </w:rPr>
              <w:t>-</w:t>
            </w:r>
            <w:r w:rsidRPr="003D6B3C">
              <w:rPr>
                <w:sz w:val="24"/>
                <w:szCs w:val="24"/>
                <w:lang w:val="en-US"/>
              </w:rPr>
              <w:t>mail</w:t>
            </w:r>
            <w:r w:rsidRPr="003D6B3C">
              <w:rPr>
                <w:sz w:val="24"/>
                <w:szCs w:val="24"/>
              </w:rPr>
              <w:t xml:space="preserve">: </w:t>
            </w:r>
            <w:hyperlink r:id="rId10" w:history="1"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info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@</w:t>
              </w:r>
              <w:proofErr w:type="spellStart"/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otc</w:t>
              </w:r>
              <w:proofErr w:type="spellEnd"/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proofErr w:type="spellStart"/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kmg</w:t>
              </w:r>
              <w:proofErr w:type="spellEnd"/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proofErr w:type="spellStart"/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kz</w:t>
              </w:r>
              <w:proofErr w:type="spellEnd"/>
            </w:hyperlink>
          </w:p>
          <w:p w14:paraId="0ADE4202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 xml:space="preserve">___________________ </w:t>
            </w:r>
            <w:r w:rsidRPr="003D6B3C">
              <w:rPr>
                <w:sz w:val="24"/>
                <w:szCs w:val="24"/>
                <w:lang w:val="kk-KZ"/>
              </w:rPr>
              <w:t>(</w:t>
            </w:r>
            <w:r w:rsidRPr="003D6B3C">
              <w:rPr>
                <w:bCs/>
                <w:sz w:val="24"/>
                <w:szCs w:val="24"/>
              </w:rPr>
              <w:t>Ф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И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О</w:t>
            </w:r>
            <w:r w:rsidRPr="003D6B3C">
              <w:rPr>
                <w:bCs/>
                <w:sz w:val="24"/>
                <w:szCs w:val="24"/>
                <w:lang w:val="kk-KZ"/>
              </w:rPr>
              <w:t>.)</w:t>
            </w:r>
          </w:p>
          <w:p w14:paraId="0B970A3E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___________________(подпись)</w:t>
            </w:r>
          </w:p>
          <w:p w14:paraId="3C7092E3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  <w:tc>
          <w:tcPr>
            <w:tcW w:w="4961" w:type="dxa"/>
          </w:tcPr>
          <w:p w14:paraId="45BFE84E" w14:textId="77777777" w:rsidR="00124764" w:rsidRPr="003D6B3C" w:rsidRDefault="00124764" w:rsidP="00EC6987">
            <w:pPr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ТОО</w:t>
            </w:r>
            <w:r w:rsidRPr="003D6B3C">
              <w:rPr>
                <w:b/>
                <w:sz w:val="24"/>
                <w:szCs w:val="24"/>
                <w:lang w:val="kk-KZ"/>
              </w:rPr>
              <w:t>/ИП</w:t>
            </w:r>
            <w:r w:rsidRPr="003D6B3C">
              <w:rPr>
                <w:b/>
                <w:sz w:val="24"/>
                <w:szCs w:val="24"/>
              </w:rPr>
              <w:t xml:space="preserve"> «______________»</w:t>
            </w:r>
          </w:p>
          <w:p w14:paraId="6E3FCA0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035881E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0B3B533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93B383F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FE9B71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422681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6FF2552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3547B02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1A3CA6D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3D9A9E7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</w:p>
          <w:p w14:paraId="7057B8F0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</w:t>
            </w:r>
            <w:r w:rsidRPr="003D6B3C">
              <w:rPr>
                <w:sz w:val="24"/>
                <w:szCs w:val="24"/>
                <w:lang w:val="kk-KZ"/>
              </w:rPr>
              <w:t xml:space="preserve"> (Ф.И.О.)</w:t>
            </w:r>
          </w:p>
          <w:p w14:paraId="705ECDF7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__________________ (подпись)</w:t>
            </w:r>
          </w:p>
          <w:p w14:paraId="00106376" w14:textId="77777777" w:rsidR="00124764" w:rsidRPr="003D6B3C" w:rsidRDefault="00124764" w:rsidP="00EC6987">
            <w:pPr>
              <w:rPr>
                <w:rFonts w:ascii="Calibri" w:hAnsi="Calibri"/>
                <w:sz w:val="22"/>
                <w:szCs w:val="22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</w:tr>
    </w:tbl>
    <w:p w14:paraId="7AD25492" w14:textId="77777777" w:rsidR="00124764" w:rsidRPr="003D6B3C" w:rsidRDefault="00124764" w:rsidP="00124764">
      <w:pPr>
        <w:spacing w:line="269" w:lineRule="auto"/>
        <w:rPr>
          <w:color w:val="EE0000"/>
          <w:sz w:val="24"/>
          <w:szCs w:val="24"/>
          <w:lang w:val="kk-KZ"/>
        </w:rPr>
      </w:pPr>
    </w:p>
    <w:p w14:paraId="720356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5289E21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24707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A05AC1B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6A88D8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B4B7A32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99BA270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52B36719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786FDB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0BFB12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4FB883E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577FE7E" w14:textId="77777777" w:rsidR="007A0000" w:rsidRDefault="007A0000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3878E7AF" w14:textId="77777777" w:rsidR="00AD6383" w:rsidRDefault="00AD6383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5FF87C13" w14:textId="77777777" w:rsidR="00124764" w:rsidRPr="003D6B3C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№1</w:t>
      </w:r>
    </w:p>
    <w:p w14:paraId="5ABCC868" w14:textId="6A647964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</w:t>
      </w:r>
      <w:r w:rsidRPr="003D6B3C">
        <w:rPr>
          <w:color w:val="000000"/>
          <w:sz w:val="24"/>
          <w:szCs w:val="24"/>
        </w:rPr>
        <w:t>к Договору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аренды </w:t>
      </w:r>
      <w:r w:rsidR="004F33B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</w:t>
      </w:r>
    </w:p>
    <w:p w14:paraId="17612004" w14:textId="77777777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                                                             </w:t>
      </w:r>
      <w:r w:rsidRPr="003D6B3C">
        <w:rPr>
          <w:color w:val="000000"/>
          <w:sz w:val="24"/>
          <w:szCs w:val="24"/>
        </w:rPr>
        <w:t>№ ____ от «___» ____________ 202___г.</w:t>
      </w:r>
    </w:p>
    <w:p w14:paraId="0415F1F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  <w:highlight w:val="yellow"/>
        </w:rPr>
      </w:pPr>
    </w:p>
    <w:p w14:paraId="58EFCF7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</w:p>
    <w:p w14:paraId="02F7006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8D7C9D5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6966DCBA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2A2EAF1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BFF4E22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6C654D35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00000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1662"/>
        <w:gridCol w:w="3119"/>
        <w:gridCol w:w="1984"/>
        <w:gridCol w:w="993"/>
        <w:gridCol w:w="2268"/>
      </w:tblGrid>
      <w:tr w:rsidR="00124764" w:rsidRPr="003D6B3C" w14:paraId="721467D9" w14:textId="77777777" w:rsidTr="00EC6987">
        <w:tc>
          <w:tcPr>
            <w:tcW w:w="465" w:type="dxa"/>
          </w:tcPr>
          <w:p w14:paraId="054FE8D0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662" w:type="dxa"/>
          </w:tcPr>
          <w:p w14:paraId="65A31F1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</w:p>
        </w:tc>
        <w:tc>
          <w:tcPr>
            <w:tcW w:w="3119" w:type="dxa"/>
          </w:tcPr>
          <w:p w14:paraId="3DECCA03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3D6B3C">
              <w:rPr>
                <w:b/>
                <w:color w:val="000000"/>
                <w:sz w:val="24"/>
                <w:szCs w:val="24"/>
              </w:rPr>
              <w:t>ехн</w:t>
            </w:r>
            <w:proofErr w:type="spellEnd"/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3D6B3C">
              <w:rPr>
                <w:b/>
                <w:color w:val="000000"/>
                <w:sz w:val="24"/>
                <w:szCs w:val="24"/>
              </w:rPr>
              <w:t>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00EBD51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081994E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6E306BF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D71469" w14:textId="77777777" w:rsidR="00124764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Ежемесячная сумма арендной платы, в тенге</w:t>
            </w:r>
          </w:p>
          <w:p w14:paraId="5E86BD2E" w14:textId="1714E752" w:rsidR="004F33BC" w:rsidRPr="004F33BC" w:rsidRDefault="004F33BC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без НДС</w:t>
            </w:r>
          </w:p>
        </w:tc>
      </w:tr>
      <w:tr w:rsidR="00B8028B" w:rsidRPr="003D6B3C" w14:paraId="1A1C687B" w14:textId="77777777" w:rsidTr="00EC6987">
        <w:tc>
          <w:tcPr>
            <w:tcW w:w="465" w:type="dxa"/>
            <w:vAlign w:val="center"/>
          </w:tcPr>
          <w:p w14:paraId="13E0DD61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999B4B" w14:textId="49696826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769E9" w14:textId="4A0553B7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C511" w14:textId="3170A8B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0A92" w14:textId="66A3B55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05C96460" w14:textId="4B8FCC76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B8028B" w:rsidRPr="003D6B3C" w14:paraId="058EC9B7" w14:textId="77777777" w:rsidTr="00EC6987">
        <w:trPr>
          <w:trHeight w:val="263"/>
        </w:trPr>
        <w:tc>
          <w:tcPr>
            <w:tcW w:w="465" w:type="dxa"/>
            <w:vAlign w:val="center"/>
          </w:tcPr>
          <w:p w14:paraId="4EE0F39A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EE2846" w14:textId="5C6A595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198BCA4B" w14:textId="3448802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22DC4FF4" w14:textId="31A8D036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78F3F9A9" w14:textId="408461CD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C72C" w14:textId="6BCD5D62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8028B" w:rsidRPr="003D6B3C" w14:paraId="7DF2F67C" w14:textId="77777777" w:rsidTr="00B8028B">
        <w:trPr>
          <w:trHeight w:val="263"/>
        </w:trPr>
        <w:tc>
          <w:tcPr>
            <w:tcW w:w="465" w:type="dxa"/>
            <w:vAlign w:val="center"/>
          </w:tcPr>
          <w:p w14:paraId="51DD2614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0ABABD" w14:textId="6FC843E1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32AAA699" w14:textId="674C28DB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57C60F6D" w14:textId="6C0DC504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644AAC40" w14:textId="7818D76F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036C" w14:textId="76F38A98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6CE6F259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</w:p>
    <w:p w14:paraId="72EC318C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</w:p>
    <w:p w14:paraId="6A35B36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</w:p>
    <w:p w14:paraId="292F834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</w:t>
      </w:r>
    </w:p>
    <w:p w14:paraId="1ECB277C" w14:textId="77777777" w:rsidR="00124764" w:rsidRPr="003D6B3C" w:rsidRDefault="00124764" w:rsidP="00124764">
      <w:pPr>
        <w:tabs>
          <w:tab w:val="left" w:pos="6030"/>
        </w:tabs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96"/>
        <w:gridCol w:w="4625"/>
      </w:tblGrid>
      <w:tr w:rsidR="00124764" w:rsidRPr="003D6B3C" w14:paraId="3352A102" w14:textId="77777777" w:rsidTr="00EC6987">
        <w:tc>
          <w:tcPr>
            <w:tcW w:w="5353" w:type="dxa"/>
          </w:tcPr>
          <w:p w14:paraId="72B695D6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678" w:type="dxa"/>
          </w:tcPr>
          <w:p w14:paraId="619F321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F230336" w14:textId="77777777" w:rsidTr="00EC6987">
        <w:tc>
          <w:tcPr>
            <w:tcW w:w="5353" w:type="dxa"/>
          </w:tcPr>
          <w:p w14:paraId="03F7AA17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678" w:type="dxa"/>
          </w:tcPr>
          <w:p w14:paraId="4F44D81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7E0B9B1A" w14:textId="77777777" w:rsidTr="00EC6987">
        <w:tc>
          <w:tcPr>
            <w:tcW w:w="5353" w:type="dxa"/>
          </w:tcPr>
          <w:p w14:paraId="1D3EF713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  <w:tc>
          <w:tcPr>
            <w:tcW w:w="4678" w:type="dxa"/>
          </w:tcPr>
          <w:p w14:paraId="1399602F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</w:tr>
    </w:tbl>
    <w:p w14:paraId="03F61FA3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A4C2894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36E49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6914E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7CECEF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B0B29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5431CF9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0BF29B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F47A1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162007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F77B1F4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EA1B2F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7531E3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8EA2E2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4D44595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1ED709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B5DD038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BFAA792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C8D3E6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BFE5BB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D6D2C2B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43516FC0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221182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2B5F9BA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313222E" w14:textId="77777777" w:rsidR="00B8028B" w:rsidRPr="003D6B3C" w:rsidRDefault="00B8028B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BD9980" w14:textId="77777777" w:rsidR="00124764" w:rsidRPr="003D6B3C" w:rsidRDefault="00124764" w:rsidP="00124764">
      <w:pPr>
        <w:jc w:val="right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lastRenderedPageBreak/>
        <w:t>Приложение № 2</w:t>
      </w:r>
    </w:p>
    <w:p w14:paraId="32B66DE9" w14:textId="2B0AA6F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к Договору аренды </w:t>
      </w:r>
      <w:r w:rsidR="004F33BC">
        <w:rPr>
          <w:bCs/>
          <w:color w:val="000000"/>
          <w:sz w:val="24"/>
          <w:szCs w:val="24"/>
          <w:bdr w:val="none" w:sz="0" w:space="0" w:color="auto" w:frame="1"/>
          <w:lang w:val="kk-KZ"/>
        </w:rPr>
        <w:t>АТС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</w:p>
    <w:p w14:paraId="1BA35625" w14:textId="7777777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                                                            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№ _______ 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>от «___» ________ 202__ года</w:t>
      </w:r>
    </w:p>
    <w:p w14:paraId="642C7C64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9ACF5F3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643B2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3E12C5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B62F3F9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E365A3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bCs/>
          <w:color w:val="000000"/>
          <w:sz w:val="24"/>
          <w:szCs w:val="24"/>
          <w:bdr w:val="none" w:sz="0" w:space="0" w:color="auto" w:frame="1"/>
        </w:rPr>
        <w:t xml:space="preserve">АКТ </w:t>
      </w:r>
    </w:p>
    <w:p w14:paraId="662FEA1D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приема-передачи </w:t>
      </w: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 xml:space="preserve">автотранспортных средств </w:t>
      </w:r>
    </w:p>
    <w:p w14:paraId="57353738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>ТОО «Ойл Транспорт Корпорейшэн»</w:t>
      </w: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 в аренду</w:t>
      </w:r>
    </w:p>
    <w:p w14:paraId="2F9453A2" w14:textId="77777777" w:rsidR="00124764" w:rsidRPr="003D6B3C" w:rsidRDefault="00124764" w:rsidP="00124764">
      <w:pPr>
        <w:textAlignment w:val="baseline"/>
        <w:rPr>
          <w:color w:val="EE0000"/>
          <w:sz w:val="24"/>
          <w:szCs w:val="24"/>
        </w:rPr>
      </w:pPr>
    </w:p>
    <w:p w14:paraId="68594418" w14:textId="703A455C" w:rsidR="00124764" w:rsidRPr="003D6B3C" w:rsidRDefault="00124764" w:rsidP="00D556FF">
      <w:pPr>
        <w:jc w:val="both"/>
        <w:textAlignment w:val="baseline"/>
        <w:rPr>
          <w:color w:val="000000"/>
          <w:sz w:val="24"/>
          <w:szCs w:val="24"/>
        </w:rPr>
      </w:pPr>
      <w:proofErr w:type="spellStart"/>
      <w:r w:rsidRPr="003D6B3C">
        <w:rPr>
          <w:color w:val="000000"/>
          <w:sz w:val="24"/>
          <w:szCs w:val="24"/>
        </w:rPr>
        <w:t>г.Актау</w:t>
      </w:r>
      <w:proofErr w:type="spellEnd"/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  <w:lang w:val="kk-KZ"/>
        </w:rPr>
        <w:t xml:space="preserve">    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  <w:t xml:space="preserve">                         </w:t>
      </w:r>
      <w:r w:rsidR="00D556FF">
        <w:rPr>
          <w:color w:val="000000"/>
          <w:sz w:val="24"/>
          <w:szCs w:val="24"/>
        </w:rPr>
        <w:t xml:space="preserve">           </w:t>
      </w:r>
      <w:proofErr w:type="gramStart"/>
      <w:r w:rsidR="00D556FF">
        <w:rPr>
          <w:color w:val="000000"/>
          <w:sz w:val="24"/>
          <w:szCs w:val="24"/>
        </w:rPr>
        <w:t xml:space="preserve">   </w:t>
      </w:r>
      <w:r w:rsidRPr="003D6B3C">
        <w:rPr>
          <w:color w:val="000000"/>
          <w:sz w:val="24"/>
          <w:szCs w:val="24"/>
        </w:rPr>
        <w:t>«</w:t>
      </w:r>
      <w:proofErr w:type="gramEnd"/>
      <w:r w:rsidRPr="003D6B3C">
        <w:rPr>
          <w:color w:val="000000"/>
          <w:sz w:val="24"/>
          <w:szCs w:val="24"/>
        </w:rPr>
        <w:t>___» 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</w:t>
      </w:r>
    </w:p>
    <w:p w14:paraId="4396292E" w14:textId="77777777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72B6A918" w14:textId="095055EE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Комиссия, созданная на основании приказа Арендодателя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6481E053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6587AB7D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0CAC45C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1DDBD11F" w14:textId="60C8080C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соответствии с условиями Договора аренды</w:t>
      </w:r>
      <w:r w:rsidRPr="003D6B3C">
        <w:rPr>
          <w:color w:val="000000"/>
          <w:sz w:val="24"/>
          <w:szCs w:val="24"/>
          <w:lang w:val="kk-KZ"/>
        </w:rPr>
        <w:t xml:space="preserve"> автотранспортных средств</w:t>
      </w:r>
      <w:r w:rsidR="00D556FF">
        <w:rPr>
          <w:color w:val="000000"/>
          <w:sz w:val="24"/>
          <w:szCs w:val="24"/>
        </w:rPr>
        <w:t xml:space="preserve"> №____ от «____» ______ 2026</w:t>
      </w:r>
      <w:r w:rsidRPr="003D6B3C">
        <w:rPr>
          <w:color w:val="000000"/>
          <w:sz w:val="24"/>
          <w:szCs w:val="24"/>
        </w:rPr>
        <w:t xml:space="preserve"> года (далее – Договор) передает, а Комиссия, созданная на основании приказа Арендатора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14F2419F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CCC1C72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D6C1749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26C605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принимает во временное возмездное пользование </w:t>
      </w:r>
      <w:r w:rsidRPr="003D6B3C">
        <w:rPr>
          <w:color w:val="000000"/>
          <w:sz w:val="24"/>
          <w:szCs w:val="24"/>
          <w:lang w:val="kk-KZ"/>
        </w:rPr>
        <w:t xml:space="preserve">автотранспортные средства, </w:t>
      </w:r>
      <w:r w:rsidRPr="003D6B3C">
        <w:rPr>
          <w:color w:val="000000"/>
          <w:sz w:val="24"/>
          <w:szCs w:val="24"/>
        </w:rPr>
        <w:t xml:space="preserve">указанные в </w:t>
      </w:r>
      <w:r w:rsidRPr="003D6B3C">
        <w:rPr>
          <w:color w:val="000000"/>
          <w:sz w:val="24"/>
          <w:szCs w:val="24"/>
          <w:lang w:val="x-none" w:eastAsia="x-none"/>
        </w:rPr>
        <w:t>технической спецификаций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15C003B5" w14:textId="77777777" w:rsidR="00124764" w:rsidRPr="003D6B3C" w:rsidRDefault="00124764" w:rsidP="001247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000000"/>
          <w:sz w:val="24"/>
          <w:szCs w:val="24"/>
          <w:lang w:val="x-none" w:eastAsia="x-none"/>
        </w:rPr>
      </w:pPr>
      <w:r w:rsidRPr="003D6B3C">
        <w:rPr>
          <w:color w:val="000000"/>
          <w:sz w:val="24"/>
          <w:szCs w:val="24"/>
          <w:lang w:val="x-none" w:eastAsia="x-none"/>
        </w:rPr>
        <w:t xml:space="preserve">На момент передачи </w:t>
      </w:r>
      <w:r w:rsidRPr="003D6B3C">
        <w:rPr>
          <w:color w:val="000000"/>
          <w:sz w:val="24"/>
          <w:szCs w:val="24"/>
          <w:lang w:val="kk-KZ"/>
        </w:rPr>
        <w:t>автотранспортных средств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</w:rPr>
        <w:t>указанные в Договоре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  <w:lang w:val="x-none" w:eastAsia="x-none"/>
        </w:rPr>
        <w:t xml:space="preserve">согласно технической спецификаций находятся в хорошем исправном состоянии.  </w:t>
      </w:r>
    </w:p>
    <w:p w14:paraId="025AF121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5E11F3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587712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6AFFD068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2EB241C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5"/>
        <w:gridCol w:w="4486"/>
      </w:tblGrid>
      <w:tr w:rsidR="00124764" w:rsidRPr="003D6B3C" w14:paraId="7341B81A" w14:textId="77777777" w:rsidTr="00EC6987">
        <w:tc>
          <w:tcPr>
            <w:tcW w:w="5495" w:type="dxa"/>
          </w:tcPr>
          <w:p w14:paraId="41D5299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536" w:type="dxa"/>
          </w:tcPr>
          <w:p w14:paraId="29A9D449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1FBF70D" w14:textId="77777777" w:rsidTr="00EC6987">
        <w:tc>
          <w:tcPr>
            <w:tcW w:w="5495" w:type="dxa"/>
          </w:tcPr>
          <w:p w14:paraId="3B40B781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536" w:type="dxa"/>
          </w:tcPr>
          <w:p w14:paraId="3CCCA5A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2644D8BA" w14:textId="77777777" w:rsidTr="00EC6987">
        <w:tc>
          <w:tcPr>
            <w:tcW w:w="5495" w:type="dxa"/>
          </w:tcPr>
          <w:p w14:paraId="0A41591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  <w:tc>
          <w:tcPr>
            <w:tcW w:w="4536" w:type="dxa"/>
          </w:tcPr>
          <w:p w14:paraId="0804412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</w:tr>
    </w:tbl>
    <w:p w14:paraId="3A3B23B3" w14:textId="77777777" w:rsidR="00124764" w:rsidRPr="003D6B3C" w:rsidRDefault="00124764" w:rsidP="00124764">
      <w:pPr>
        <w:rPr>
          <w:b/>
          <w:color w:val="000000"/>
          <w:sz w:val="24"/>
          <w:szCs w:val="24"/>
          <w:lang w:val="kk-KZ"/>
        </w:rPr>
      </w:pPr>
    </w:p>
    <w:p w14:paraId="09D5527D" w14:textId="77777777" w:rsidR="00124764" w:rsidRPr="003D6B3C" w:rsidRDefault="00124764" w:rsidP="00124764">
      <w:pPr>
        <w:rPr>
          <w:bCs/>
          <w:iCs/>
          <w:color w:val="000000"/>
          <w:sz w:val="24"/>
          <w:szCs w:val="24"/>
          <w:lang w:val="kk-KZ"/>
        </w:rPr>
      </w:pPr>
    </w:p>
    <w:p w14:paraId="57CA2B5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01ECE58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782EEFE4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BB5FB56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F77E63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5C87D6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77F26E4" w14:textId="77777777" w:rsidR="00124764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2403D032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156E01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CDE8DBF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0F09A4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sectPr w:rsidR="00124764" w:rsidRPr="003D6B3C" w:rsidSect="004F33BC">
      <w:pgSz w:w="11906" w:h="16838"/>
      <w:pgMar w:top="993" w:right="56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524AD" w14:textId="77777777" w:rsidR="006B27EE" w:rsidRDefault="006B27EE" w:rsidP="00124764">
      <w:r>
        <w:separator/>
      </w:r>
    </w:p>
  </w:endnote>
  <w:endnote w:type="continuationSeparator" w:id="0">
    <w:p w14:paraId="1ED55206" w14:textId="77777777" w:rsidR="006B27EE" w:rsidRDefault="006B27EE" w:rsidP="0012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2D76" w14:textId="77777777" w:rsidR="00EC6987" w:rsidRDefault="00EC6987" w:rsidP="00EC6987">
    <w:pPr>
      <w:pStyle w:val="af3"/>
      <w:tabs>
        <w:tab w:val="clear" w:pos="4677"/>
        <w:tab w:val="clear" w:pos="9355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A342" w14:textId="77777777" w:rsidR="006B27EE" w:rsidRDefault="006B27EE" w:rsidP="00124764">
      <w:r>
        <w:separator/>
      </w:r>
    </w:p>
  </w:footnote>
  <w:footnote w:type="continuationSeparator" w:id="0">
    <w:p w14:paraId="06F4894D" w14:textId="77777777" w:rsidR="006B27EE" w:rsidRDefault="006B27EE" w:rsidP="00124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5535E" w14:textId="77777777" w:rsidR="00EC6987" w:rsidRDefault="00EC6987">
    <w:pPr>
      <w:pStyle w:val="ad"/>
      <w:framePr w:wrap="around" w:vAnchor="text" w:hAnchor="margin" w:xAlign="right" w:y="1"/>
      <w:rPr>
        <w:rStyle w:val="af"/>
        <w:rFonts w:eastAsiaTheme="majorEastAsia"/>
      </w:rPr>
    </w:pPr>
    <w:r>
      <w:rPr>
        <w:rStyle w:val="af"/>
        <w:rFonts w:eastAsiaTheme="majorEastAsia"/>
      </w:rPr>
      <w:fldChar w:fldCharType="begin"/>
    </w:r>
    <w:r>
      <w:rPr>
        <w:rStyle w:val="af"/>
        <w:rFonts w:eastAsiaTheme="majorEastAsia"/>
      </w:rPr>
      <w:instrText xml:space="preserve">PAGE  </w:instrText>
    </w:r>
    <w:r>
      <w:rPr>
        <w:rStyle w:val="af"/>
        <w:rFonts w:eastAsiaTheme="majorEastAsia"/>
      </w:rPr>
      <w:fldChar w:fldCharType="separate"/>
    </w:r>
    <w:r>
      <w:rPr>
        <w:rStyle w:val="af"/>
        <w:rFonts w:eastAsiaTheme="majorEastAsia"/>
        <w:noProof/>
      </w:rPr>
      <w:t>20</w:t>
    </w:r>
    <w:r>
      <w:rPr>
        <w:rStyle w:val="af"/>
        <w:rFonts w:eastAsiaTheme="majorEastAsia"/>
      </w:rPr>
      <w:fldChar w:fldCharType="end"/>
    </w:r>
  </w:p>
  <w:p w14:paraId="35CC17BD" w14:textId="77777777" w:rsidR="00EC6987" w:rsidRDefault="00EC6987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05ACF"/>
    <w:multiLevelType w:val="multilevel"/>
    <w:tmpl w:val="ED00AF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741F8"/>
    <w:multiLevelType w:val="multilevel"/>
    <w:tmpl w:val="3EFCC27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353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369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04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739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8391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9744" w:hanging="1800"/>
      </w:pPr>
      <w:rPr>
        <w:rFonts w:hint="default"/>
        <w:color w:val="000000"/>
      </w:rPr>
    </w:lvl>
  </w:abstractNum>
  <w:abstractNum w:abstractNumId="3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730EAA"/>
    <w:multiLevelType w:val="hybridMultilevel"/>
    <w:tmpl w:val="888C08AE"/>
    <w:lvl w:ilvl="0" w:tplc="37A05408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14A192A"/>
    <w:multiLevelType w:val="hybridMultilevel"/>
    <w:tmpl w:val="2F3C6F9A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96E96"/>
    <w:multiLevelType w:val="hybridMultilevel"/>
    <w:tmpl w:val="69322C0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9F56D64"/>
    <w:multiLevelType w:val="hybridMultilevel"/>
    <w:tmpl w:val="A5DED0C6"/>
    <w:lvl w:ilvl="0" w:tplc="37A05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1367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6F52D55"/>
    <w:multiLevelType w:val="hybridMultilevel"/>
    <w:tmpl w:val="8E8408E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DDF0E03"/>
    <w:multiLevelType w:val="hybridMultilevel"/>
    <w:tmpl w:val="73726CC4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233C6"/>
    <w:multiLevelType w:val="hybridMultilevel"/>
    <w:tmpl w:val="F3A0C22E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60819"/>
    <w:multiLevelType w:val="hybridMultilevel"/>
    <w:tmpl w:val="9232EA74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743587">
    <w:abstractNumId w:val="2"/>
  </w:num>
  <w:num w:numId="2" w16cid:durableId="1122842811">
    <w:abstractNumId w:val="12"/>
  </w:num>
  <w:num w:numId="3" w16cid:durableId="671761335">
    <w:abstractNumId w:val="1"/>
  </w:num>
  <w:num w:numId="4" w16cid:durableId="1079133891">
    <w:abstractNumId w:val="13"/>
  </w:num>
  <w:num w:numId="5" w16cid:durableId="1161655448">
    <w:abstractNumId w:val="10"/>
  </w:num>
  <w:num w:numId="6" w16cid:durableId="529756656">
    <w:abstractNumId w:val="9"/>
  </w:num>
  <w:num w:numId="7" w16cid:durableId="1562013653">
    <w:abstractNumId w:val="0"/>
  </w:num>
  <w:num w:numId="8" w16cid:durableId="1671131241">
    <w:abstractNumId w:val="3"/>
  </w:num>
  <w:num w:numId="9" w16cid:durableId="1249078519">
    <w:abstractNumId w:val="11"/>
  </w:num>
  <w:num w:numId="10" w16cid:durableId="984551493">
    <w:abstractNumId w:val="15"/>
  </w:num>
  <w:num w:numId="11" w16cid:durableId="713237841">
    <w:abstractNumId w:val="4"/>
  </w:num>
  <w:num w:numId="12" w16cid:durableId="1586256284">
    <w:abstractNumId w:val="5"/>
  </w:num>
  <w:num w:numId="13" w16cid:durableId="298150029">
    <w:abstractNumId w:val="7"/>
  </w:num>
  <w:num w:numId="14" w16cid:durableId="104738886">
    <w:abstractNumId w:val="8"/>
  </w:num>
  <w:num w:numId="15" w16cid:durableId="1237207570">
    <w:abstractNumId w:val="14"/>
  </w:num>
  <w:num w:numId="16" w16cid:durableId="1776440739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90E"/>
    <w:rsid w:val="0009011A"/>
    <w:rsid w:val="000A3FF2"/>
    <w:rsid w:val="000C7694"/>
    <w:rsid w:val="00102ECB"/>
    <w:rsid w:val="00124764"/>
    <w:rsid w:val="00127925"/>
    <w:rsid w:val="00176041"/>
    <w:rsid w:val="001A67E6"/>
    <w:rsid w:val="001B059B"/>
    <w:rsid w:val="001C4A8A"/>
    <w:rsid w:val="001D77C9"/>
    <w:rsid w:val="00250A9D"/>
    <w:rsid w:val="002870A9"/>
    <w:rsid w:val="00301B05"/>
    <w:rsid w:val="00395782"/>
    <w:rsid w:val="003C1E83"/>
    <w:rsid w:val="003D2A00"/>
    <w:rsid w:val="00442A66"/>
    <w:rsid w:val="00467C4A"/>
    <w:rsid w:val="004A5C59"/>
    <w:rsid w:val="004C6448"/>
    <w:rsid w:val="004F33BC"/>
    <w:rsid w:val="004F3D9F"/>
    <w:rsid w:val="00524948"/>
    <w:rsid w:val="00533DA8"/>
    <w:rsid w:val="005539BF"/>
    <w:rsid w:val="0059657D"/>
    <w:rsid w:val="005A18DC"/>
    <w:rsid w:val="005A6D00"/>
    <w:rsid w:val="0062048A"/>
    <w:rsid w:val="006B27EE"/>
    <w:rsid w:val="006D1662"/>
    <w:rsid w:val="006D40EE"/>
    <w:rsid w:val="006F2F9F"/>
    <w:rsid w:val="00713369"/>
    <w:rsid w:val="0071488C"/>
    <w:rsid w:val="007539D5"/>
    <w:rsid w:val="007A0000"/>
    <w:rsid w:val="0083279D"/>
    <w:rsid w:val="00833BF3"/>
    <w:rsid w:val="008B1F1E"/>
    <w:rsid w:val="008C1BBF"/>
    <w:rsid w:val="008C6E95"/>
    <w:rsid w:val="008F30EF"/>
    <w:rsid w:val="009319CC"/>
    <w:rsid w:val="009B5B1D"/>
    <w:rsid w:val="00AA3B2E"/>
    <w:rsid w:val="00AB1381"/>
    <w:rsid w:val="00AD6383"/>
    <w:rsid w:val="00B501EB"/>
    <w:rsid w:val="00B72148"/>
    <w:rsid w:val="00B8028B"/>
    <w:rsid w:val="00BE0B37"/>
    <w:rsid w:val="00C4244F"/>
    <w:rsid w:val="00CC4CF0"/>
    <w:rsid w:val="00D517B2"/>
    <w:rsid w:val="00D539D0"/>
    <w:rsid w:val="00D54CEC"/>
    <w:rsid w:val="00D556FF"/>
    <w:rsid w:val="00D952F5"/>
    <w:rsid w:val="00DC4544"/>
    <w:rsid w:val="00DC7C32"/>
    <w:rsid w:val="00E249E0"/>
    <w:rsid w:val="00E46306"/>
    <w:rsid w:val="00E6690E"/>
    <w:rsid w:val="00E90802"/>
    <w:rsid w:val="00EA617D"/>
    <w:rsid w:val="00EC6987"/>
    <w:rsid w:val="00EE5499"/>
    <w:rsid w:val="00F227CD"/>
    <w:rsid w:val="00F73618"/>
    <w:rsid w:val="00F86B2E"/>
    <w:rsid w:val="00FB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96320"/>
  <w15:chartTrackingRefBased/>
  <w15:docId w15:val="{BCC9E51E-3D9C-41E5-AB50-4C3D9AEB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9"/>
    <w:qFormat/>
    <w:rsid w:val="00E66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E66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6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6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E66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E669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69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9"/>
    <w:unhideWhenUsed/>
    <w:qFormat/>
    <w:rsid w:val="00E669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9"/>
    <w:unhideWhenUsed/>
    <w:qFormat/>
    <w:rsid w:val="00E669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E66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66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6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69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semiHidden/>
    <w:rsid w:val="00E669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semiHidden/>
    <w:rsid w:val="00E669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69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9"/>
    <w:rsid w:val="00E669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9"/>
    <w:rsid w:val="00E669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E669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E66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6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6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6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690E"/>
    <w:rPr>
      <w:i/>
      <w:iCs/>
      <w:color w:val="404040" w:themeColor="text1" w:themeTint="BF"/>
    </w:rPr>
  </w:style>
  <w:style w:type="paragraph" w:styleId="a7">
    <w:name w:val="List Paragraph"/>
    <w:aliases w:val="A_маркированный_список,List Paragraph"/>
    <w:basedOn w:val="a"/>
    <w:link w:val="a8"/>
    <w:uiPriority w:val="34"/>
    <w:qFormat/>
    <w:rsid w:val="00E6690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6690E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66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6690E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E6690E"/>
    <w:rPr>
      <w:b/>
      <w:bCs/>
      <w:smallCaps/>
      <w:color w:val="2F5496" w:themeColor="accent1" w:themeShade="BF"/>
      <w:spacing w:val="5"/>
    </w:rPr>
  </w:style>
  <w:style w:type="paragraph" w:styleId="ad">
    <w:name w:val="header"/>
    <w:aliases w:val="h,Знак Знак"/>
    <w:basedOn w:val="a"/>
    <w:link w:val="ae"/>
    <w:uiPriority w:val="99"/>
    <w:rsid w:val="00124764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aliases w:val="h Знак,Знак Знак Знак"/>
    <w:basedOn w:val="a0"/>
    <w:link w:val="ad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f">
    <w:name w:val="page number"/>
    <w:basedOn w:val="a0"/>
    <w:rsid w:val="00124764"/>
  </w:style>
  <w:style w:type="paragraph" w:customStyle="1" w:styleId="af0">
    <w:name w:val="Текст СК"/>
    <w:basedOn w:val="a"/>
    <w:autoRedefine/>
    <w:rsid w:val="00124764"/>
    <w:rPr>
      <w:color w:val="000000"/>
      <w:sz w:val="24"/>
      <w:szCs w:val="24"/>
    </w:rPr>
  </w:style>
  <w:style w:type="paragraph" w:customStyle="1" w:styleId="af1">
    <w:name w:val="Заголовок СК"/>
    <w:basedOn w:val="a"/>
    <w:next w:val="af0"/>
    <w:autoRedefine/>
    <w:rsid w:val="00124764"/>
    <w:pPr>
      <w:keepNext/>
      <w:keepLines/>
      <w:spacing w:before="120" w:after="120"/>
      <w:ind w:firstLine="567"/>
      <w:jc w:val="center"/>
    </w:pPr>
    <w:rPr>
      <w:b/>
      <w:caps/>
      <w:sz w:val="24"/>
      <w:szCs w:val="24"/>
    </w:rPr>
  </w:style>
  <w:style w:type="paragraph" w:customStyle="1" w:styleId="af2">
    <w:name w:val="Основа СК"/>
    <w:basedOn w:val="a"/>
    <w:autoRedefine/>
    <w:rsid w:val="00124764"/>
    <w:pPr>
      <w:autoSpaceDE w:val="0"/>
      <w:autoSpaceDN w:val="0"/>
      <w:spacing w:before="60" w:after="60"/>
      <w:ind w:firstLine="540"/>
      <w:jc w:val="both"/>
    </w:pPr>
    <w:rPr>
      <w:snapToGrid w:val="0"/>
      <w:sz w:val="24"/>
    </w:rPr>
  </w:style>
  <w:style w:type="paragraph" w:styleId="af3">
    <w:name w:val="footer"/>
    <w:aliases w:val="Footer_ARGOSS"/>
    <w:basedOn w:val="a"/>
    <w:link w:val="af4"/>
    <w:uiPriority w:val="99"/>
    <w:rsid w:val="0012476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aliases w:val="Footer_ARGOSS Знак"/>
    <w:basedOn w:val="a0"/>
    <w:link w:val="af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styleId="af5">
    <w:name w:val="Table Grid"/>
    <w:basedOn w:val="a1"/>
    <w:uiPriority w:val="3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 Indent"/>
    <w:basedOn w:val="a"/>
    <w:link w:val="af7"/>
    <w:uiPriority w:val="99"/>
    <w:rsid w:val="00124764"/>
    <w:pPr>
      <w:ind w:firstLine="540"/>
      <w:jc w:val="both"/>
    </w:pPr>
    <w:rPr>
      <w:sz w:val="28"/>
      <w:szCs w:val="24"/>
      <w:lang w:val="x-none" w:eastAsia="x-none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124764"/>
    <w:rPr>
      <w:rFonts w:ascii="Times New Roman" w:eastAsia="Times New Roman" w:hAnsi="Times New Roman" w:cs="Times New Roman"/>
      <w:kern w:val="0"/>
      <w:sz w:val="28"/>
      <w:szCs w:val="24"/>
      <w:lang w:val="x-none" w:eastAsia="x-none"/>
      <w14:ligatures w14:val="none"/>
    </w:rPr>
  </w:style>
  <w:style w:type="paragraph" w:styleId="af8">
    <w:name w:val="Body Text"/>
    <w:aliases w:val="ISO,ISO т"/>
    <w:basedOn w:val="a"/>
    <w:link w:val="af9"/>
    <w:uiPriority w:val="99"/>
    <w:rsid w:val="00124764"/>
    <w:pPr>
      <w:spacing w:after="120"/>
    </w:pPr>
  </w:style>
  <w:style w:type="character" w:customStyle="1" w:styleId="af9">
    <w:name w:val="Основной текст Знак"/>
    <w:aliases w:val="ISO Знак,ISO т Знак"/>
    <w:basedOn w:val="a0"/>
    <w:link w:val="af8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a">
    <w:name w:val="Document Map"/>
    <w:basedOn w:val="a"/>
    <w:link w:val="afb"/>
    <w:semiHidden/>
    <w:rsid w:val="00124764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semiHidden/>
    <w:rsid w:val="00124764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styleId="31">
    <w:name w:val="Body Text 3"/>
    <w:aliases w:val=" Знак"/>
    <w:basedOn w:val="a"/>
    <w:link w:val="32"/>
    <w:rsid w:val="00124764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aliases w:val=" Знак Знак"/>
    <w:basedOn w:val="a0"/>
    <w:link w:val="31"/>
    <w:rsid w:val="00124764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23">
    <w:name w:val="Body Text 2"/>
    <w:basedOn w:val="a"/>
    <w:link w:val="24"/>
    <w:uiPriority w:val="99"/>
    <w:rsid w:val="0012476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2">
    <w:name w:val="заголовок 1"/>
    <w:basedOn w:val="a"/>
    <w:next w:val="a"/>
    <w:rsid w:val="00124764"/>
    <w:pPr>
      <w:keepNext/>
      <w:widowControl w:val="0"/>
    </w:pPr>
    <w:rPr>
      <w:sz w:val="28"/>
    </w:rPr>
  </w:style>
  <w:style w:type="paragraph" w:styleId="afc">
    <w:name w:val="Balloon Text"/>
    <w:basedOn w:val="a"/>
    <w:link w:val="afd"/>
    <w:uiPriority w:val="99"/>
    <w:rsid w:val="00124764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rsid w:val="00124764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customStyle="1" w:styleId="1">
    <w:name w:val="Заголовок СК 1"/>
    <w:basedOn w:val="10"/>
    <w:next w:val="af8"/>
    <w:autoRedefine/>
    <w:rsid w:val="00124764"/>
    <w:pPr>
      <w:keepNext w:val="0"/>
      <w:keepLines w:val="0"/>
      <w:numPr>
        <w:numId w:val="1"/>
      </w:numPr>
      <w:tabs>
        <w:tab w:val="left" w:pos="426"/>
        <w:tab w:val="left" w:pos="851"/>
      </w:tabs>
      <w:suppressAutoHyphens/>
      <w:spacing w:before="0" w:after="60"/>
      <w:ind w:firstLine="349"/>
      <w:jc w:val="both"/>
    </w:pPr>
    <w:rPr>
      <w:rFonts w:ascii="Times New Roman" w:eastAsia="Times New Roman" w:hAnsi="Times New Roman" w:cs="Times New Roman"/>
      <w:b/>
      <w:color w:val="auto"/>
      <w:kern w:val="28"/>
      <w:sz w:val="24"/>
      <w:szCs w:val="24"/>
      <w:lang w:val="kk-KZ" w:eastAsia="x-none"/>
    </w:rPr>
  </w:style>
  <w:style w:type="paragraph" w:customStyle="1" w:styleId="afe">
    <w:name w:val="Основной текст СК"/>
    <w:basedOn w:val="a"/>
    <w:autoRedefine/>
    <w:rsid w:val="00124764"/>
    <w:pPr>
      <w:tabs>
        <w:tab w:val="left" w:pos="720"/>
      </w:tabs>
      <w:suppressAutoHyphens/>
      <w:spacing w:before="60" w:after="60"/>
      <w:ind w:left="720" w:hanging="720"/>
      <w:jc w:val="both"/>
      <w:outlineLvl w:val="0"/>
    </w:pPr>
    <w:rPr>
      <w:sz w:val="24"/>
    </w:rPr>
  </w:style>
  <w:style w:type="paragraph" w:customStyle="1" w:styleId="CharCharCharChar">
    <w:name w:val="Знак Знак Char Char Знак Знак Char Char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character" w:styleId="aff">
    <w:name w:val="Emphasis"/>
    <w:qFormat/>
    <w:rsid w:val="00124764"/>
    <w:rPr>
      <w:i/>
      <w:iCs/>
    </w:rPr>
  </w:style>
  <w:style w:type="numbering" w:customStyle="1" w:styleId="13">
    <w:name w:val="Нет списка1"/>
    <w:next w:val="a2"/>
    <w:semiHidden/>
    <w:unhideWhenUsed/>
    <w:rsid w:val="00124764"/>
  </w:style>
  <w:style w:type="paragraph" w:styleId="25">
    <w:name w:val="Body Text Indent 2"/>
    <w:basedOn w:val="a"/>
    <w:link w:val="26"/>
    <w:rsid w:val="00124764"/>
    <w:pPr>
      <w:ind w:firstLine="561"/>
      <w:jc w:val="center"/>
    </w:pPr>
    <w:rPr>
      <w:b/>
      <w:bCs/>
      <w:sz w:val="24"/>
      <w:szCs w:val="24"/>
      <w:lang w:val="x-none" w:eastAsia="x-none"/>
    </w:rPr>
  </w:style>
  <w:style w:type="character" w:customStyle="1" w:styleId="26">
    <w:name w:val="Основной текст с отступом 2 Знак"/>
    <w:basedOn w:val="a0"/>
    <w:link w:val="25"/>
    <w:rsid w:val="00124764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ff0">
    <w:name w:val="Знак Знак"/>
    <w:rsid w:val="00124764"/>
    <w:rPr>
      <w:lang w:val="ru-RU" w:eastAsia="ru-RU" w:bidi="ar-SA"/>
    </w:rPr>
  </w:style>
  <w:style w:type="paragraph" w:styleId="33">
    <w:name w:val="Body Text Indent 3"/>
    <w:basedOn w:val="a"/>
    <w:link w:val="34"/>
    <w:rsid w:val="00124764"/>
    <w:pPr>
      <w:ind w:firstLine="748"/>
      <w:jc w:val="both"/>
    </w:pPr>
    <w:rPr>
      <w:bCs/>
      <w:sz w:val="24"/>
      <w:szCs w:val="24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rsid w:val="00124764"/>
    <w:rPr>
      <w:rFonts w:ascii="Times New Roman" w:eastAsia="Times New Roman" w:hAnsi="Times New Roman" w:cs="Times New Roman"/>
      <w:bCs/>
      <w:kern w:val="0"/>
      <w:sz w:val="24"/>
      <w:szCs w:val="24"/>
      <w:lang w:val="x-none" w:eastAsia="x-none"/>
      <w14:ligatures w14:val="none"/>
    </w:rPr>
  </w:style>
  <w:style w:type="paragraph" w:customStyle="1" w:styleId="14">
    <w:name w:val="Абзац списка1"/>
    <w:basedOn w:val="a"/>
    <w:qFormat/>
    <w:rsid w:val="001247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5">
    <w:name w:val="Без интервала1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1">
    <w:name w:val="Содержание СК"/>
    <w:basedOn w:val="a"/>
    <w:autoRedefine/>
    <w:rsid w:val="00124764"/>
    <w:pPr>
      <w:autoSpaceDE w:val="0"/>
      <w:autoSpaceDN w:val="0"/>
      <w:ind w:right="2049"/>
    </w:pPr>
    <w:rPr>
      <w:snapToGrid w:val="0"/>
      <w:sz w:val="24"/>
    </w:rPr>
  </w:style>
  <w:style w:type="paragraph" w:styleId="aff2">
    <w:name w:val="No Spacing"/>
    <w:link w:val="aff3"/>
    <w:qFormat/>
    <w:rsid w:val="00124764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numbering" w:customStyle="1" w:styleId="27">
    <w:name w:val="Нет списка2"/>
    <w:next w:val="a2"/>
    <w:semiHidden/>
    <w:unhideWhenUsed/>
    <w:rsid w:val="00124764"/>
  </w:style>
  <w:style w:type="paragraph" w:customStyle="1" w:styleId="aff4">
    <w:name w:val="Знак Знак 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5">
    <w:name w:val="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6">
    <w:name w:val="Знак Знак Знак Знак"/>
    <w:basedOn w:val="a"/>
    <w:autoRedefine/>
    <w:rsid w:val="00124764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apple-converted-space">
    <w:name w:val="apple-converted-space"/>
    <w:rsid w:val="00124764"/>
  </w:style>
  <w:style w:type="character" w:customStyle="1" w:styleId="aff7">
    <w:name w:val="Основной текст_"/>
    <w:link w:val="35"/>
    <w:rsid w:val="00124764"/>
    <w:rPr>
      <w:sz w:val="21"/>
      <w:szCs w:val="21"/>
      <w:shd w:val="clear" w:color="auto" w:fill="FFFFFF"/>
    </w:rPr>
  </w:style>
  <w:style w:type="character" w:customStyle="1" w:styleId="10pt">
    <w:name w:val="Основной текст + 10 pt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28">
    <w:name w:val="Основной текст2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35">
    <w:name w:val="Основной текст3"/>
    <w:basedOn w:val="a"/>
    <w:link w:val="aff7"/>
    <w:rsid w:val="00124764"/>
    <w:pPr>
      <w:widowControl w:val="0"/>
      <w:shd w:val="clear" w:color="auto" w:fill="FFFFFF"/>
      <w:spacing w:before="420" w:line="279" w:lineRule="exact"/>
      <w:jc w:val="both"/>
    </w:pPr>
    <w:rPr>
      <w:rFonts w:asciiTheme="minorHAnsi" w:eastAsiaTheme="minorHAnsi" w:hAnsiTheme="minorHAnsi" w:cstheme="minorBidi"/>
      <w:kern w:val="2"/>
      <w:sz w:val="21"/>
      <w:szCs w:val="21"/>
      <w:shd w:val="clear" w:color="auto" w:fill="FFFFFF"/>
      <w:lang w:eastAsia="en-US"/>
      <w14:ligatures w14:val="standardContextual"/>
    </w:rPr>
  </w:style>
  <w:style w:type="paragraph" w:customStyle="1" w:styleId="16">
    <w:name w:val="Знак Знак1 Знак Знак Знак Знак"/>
    <w:basedOn w:val="a"/>
    <w:rsid w:val="00124764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paragraph" w:customStyle="1" w:styleId="41">
    <w:name w:val="Знак Знак4"/>
    <w:basedOn w:val="a"/>
    <w:autoRedefine/>
    <w:rsid w:val="00124764"/>
    <w:pPr>
      <w:spacing w:after="160" w:line="240" w:lineRule="exact"/>
      <w:jc w:val="both"/>
    </w:pPr>
    <w:rPr>
      <w:rFonts w:eastAsia="SimSun"/>
      <w:b/>
      <w:sz w:val="24"/>
      <w:szCs w:val="24"/>
      <w:lang w:val="en-US" w:eastAsia="en-US"/>
    </w:rPr>
  </w:style>
  <w:style w:type="character" w:customStyle="1" w:styleId="FontStyle196">
    <w:name w:val="Font Style196"/>
    <w:uiPriority w:val="99"/>
    <w:rsid w:val="00124764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8">
    <w:name w:val="Style18"/>
    <w:basedOn w:val="a"/>
    <w:uiPriority w:val="99"/>
    <w:rsid w:val="00124764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36">
    <w:name w:val="Style36"/>
    <w:basedOn w:val="a"/>
    <w:uiPriority w:val="99"/>
    <w:rsid w:val="0012476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character" w:customStyle="1" w:styleId="FontStyle194">
    <w:name w:val="Font Style194"/>
    <w:uiPriority w:val="99"/>
    <w:rsid w:val="00124764"/>
    <w:rPr>
      <w:rFonts w:ascii="Times New Roman" w:hAnsi="Times New Roman" w:cs="Times New Roman"/>
      <w:color w:val="000000"/>
      <w:sz w:val="22"/>
      <w:szCs w:val="22"/>
    </w:rPr>
  </w:style>
  <w:style w:type="paragraph" w:customStyle="1" w:styleId="17">
    <w:name w:val="Стиль1"/>
    <w:basedOn w:val="a"/>
    <w:rsid w:val="00124764"/>
    <w:pPr>
      <w:spacing w:before="60" w:after="60"/>
      <w:jc w:val="both"/>
    </w:pPr>
    <w:rPr>
      <w:sz w:val="24"/>
      <w:szCs w:val="24"/>
    </w:rPr>
  </w:style>
  <w:style w:type="character" w:customStyle="1" w:styleId="Bodytext3">
    <w:name w:val="Body text (3)_"/>
    <w:link w:val="Bodytext30"/>
    <w:uiPriority w:val="99"/>
    <w:locked/>
    <w:rsid w:val="00124764"/>
    <w:rPr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124764"/>
    <w:pPr>
      <w:shd w:val="clear" w:color="auto" w:fill="FFFFFF"/>
      <w:spacing w:before="300" w:after="6480" w:line="240" w:lineRule="atLeast"/>
      <w:ind w:hanging="340"/>
      <w:jc w:val="center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8">
    <w:name w:val="Основной текст Знак1"/>
    <w:uiPriority w:val="99"/>
    <w:locked/>
    <w:rsid w:val="00124764"/>
    <w:rPr>
      <w:rFonts w:ascii="Times New Roman" w:hAnsi="Times New Roman" w:cs="Times New Roman"/>
      <w:spacing w:val="0"/>
      <w:sz w:val="18"/>
      <w:szCs w:val="18"/>
    </w:rPr>
  </w:style>
  <w:style w:type="character" w:customStyle="1" w:styleId="Bodytext11">
    <w:name w:val="Body text (11)_"/>
    <w:link w:val="Bodytext110"/>
    <w:uiPriority w:val="99"/>
    <w:locked/>
    <w:rsid w:val="00124764"/>
    <w:rPr>
      <w:b/>
      <w:bCs/>
      <w:sz w:val="18"/>
      <w:szCs w:val="18"/>
      <w:shd w:val="clear" w:color="auto" w:fill="FFFFFF"/>
    </w:rPr>
  </w:style>
  <w:style w:type="paragraph" w:customStyle="1" w:styleId="Bodytext110">
    <w:name w:val="Body text (11)"/>
    <w:basedOn w:val="a"/>
    <w:link w:val="Bodytext11"/>
    <w:uiPriority w:val="99"/>
    <w:rsid w:val="00124764"/>
    <w:pPr>
      <w:shd w:val="clear" w:color="auto" w:fill="FFFFFF"/>
      <w:spacing w:line="240" w:lineRule="atLeast"/>
      <w:jc w:val="right"/>
    </w:pPr>
    <w:rPr>
      <w:rFonts w:asciiTheme="minorHAnsi" w:eastAsiaTheme="minorHAnsi" w:hAnsiTheme="minorHAnsi" w:cstheme="minorBidi"/>
      <w:b/>
      <w:bCs/>
      <w:kern w:val="2"/>
      <w:sz w:val="18"/>
      <w:szCs w:val="18"/>
      <w:lang w:eastAsia="en-US"/>
      <w14:ligatures w14:val="standardContextual"/>
    </w:rPr>
  </w:style>
  <w:style w:type="character" w:customStyle="1" w:styleId="Bodytext11NotBold">
    <w:name w:val="Body text (11) + Not Bold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Bold">
    <w:name w:val="Body text + Bold"/>
    <w:uiPriority w:val="99"/>
    <w:rsid w:val="00124764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Bodytext11NotBold1">
    <w:name w:val="Body text (11) + Not Bold1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Spacing2pt1">
    <w:name w:val="Body text + Spacing 2 pt1"/>
    <w:uiPriority w:val="99"/>
    <w:rsid w:val="00124764"/>
    <w:rPr>
      <w:rFonts w:ascii="Times New Roman" w:hAnsi="Times New Roman" w:cs="Times New Roman"/>
      <w:spacing w:val="40"/>
      <w:sz w:val="18"/>
      <w:szCs w:val="18"/>
    </w:rPr>
  </w:style>
  <w:style w:type="paragraph" w:customStyle="1" w:styleId="19">
    <w:name w:val="Знак Знак1 Знак Знак"/>
    <w:basedOn w:val="a"/>
    <w:rsid w:val="00124764"/>
    <w:pPr>
      <w:spacing w:after="160" w:line="240" w:lineRule="exact"/>
    </w:pPr>
    <w:rPr>
      <w:rFonts w:ascii="Verdana" w:hAnsi="Verdana"/>
      <w:lang w:val="en-US" w:eastAsia="en-US"/>
    </w:rPr>
  </w:style>
  <w:style w:type="character" w:styleId="aff8">
    <w:name w:val="Hyperlink"/>
    <w:uiPriority w:val="99"/>
    <w:unhideWhenUsed/>
    <w:rsid w:val="00124764"/>
    <w:rPr>
      <w:color w:val="0000FF"/>
      <w:u w:val="single"/>
    </w:rPr>
  </w:style>
  <w:style w:type="character" w:customStyle="1" w:styleId="0pt">
    <w:name w:val="Основной текст + Полужирный;Интервал 0 pt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a">
    <w:name w:val="Основной текст1"/>
    <w:basedOn w:val="a"/>
    <w:rsid w:val="00124764"/>
    <w:pPr>
      <w:widowControl w:val="0"/>
      <w:spacing w:after="40" w:line="259" w:lineRule="auto"/>
      <w:ind w:firstLine="400"/>
    </w:pPr>
    <w:rPr>
      <w:color w:val="000000"/>
      <w:sz w:val="22"/>
      <w:szCs w:val="22"/>
    </w:rPr>
  </w:style>
  <w:style w:type="character" w:customStyle="1" w:styleId="aff9">
    <w:name w:val="Другое_"/>
    <w:link w:val="affa"/>
    <w:rsid w:val="00124764"/>
  </w:style>
  <w:style w:type="paragraph" w:customStyle="1" w:styleId="affa">
    <w:name w:val="Другое"/>
    <w:basedOn w:val="a"/>
    <w:link w:val="aff9"/>
    <w:rsid w:val="00124764"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affb">
    <w:name w:val="Подпись к таблице_"/>
    <w:link w:val="affc"/>
    <w:rsid w:val="00124764"/>
  </w:style>
  <w:style w:type="paragraph" w:customStyle="1" w:styleId="affc">
    <w:name w:val="Подпись к таблице"/>
    <w:basedOn w:val="a"/>
    <w:link w:val="affb"/>
    <w:rsid w:val="00124764"/>
    <w:pPr>
      <w:widowControl w:val="0"/>
      <w:spacing w:line="264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61">
    <w:name w:val="Заголовок №6_"/>
    <w:link w:val="62"/>
    <w:rsid w:val="00124764"/>
    <w:rPr>
      <w:b/>
      <w:bCs/>
      <w:color w:val="242525"/>
    </w:rPr>
  </w:style>
  <w:style w:type="paragraph" w:customStyle="1" w:styleId="62">
    <w:name w:val="Заголовок №6"/>
    <w:basedOn w:val="a"/>
    <w:link w:val="61"/>
    <w:rsid w:val="00124764"/>
    <w:pPr>
      <w:widowControl w:val="0"/>
      <w:spacing w:line="259" w:lineRule="auto"/>
      <w:ind w:firstLine="800"/>
      <w:outlineLvl w:val="5"/>
    </w:pPr>
    <w:rPr>
      <w:rFonts w:asciiTheme="minorHAnsi" w:eastAsiaTheme="minorHAnsi" w:hAnsiTheme="minorHAnsi" w:cstheme="minorBidi"/>
      <w:b/>
      <w:bCs/>
      <w:color w:val="242525"/>
      <w:kern w:val="2"/>
      <w:sz w:val="22"/>
      <w:szCs w:val="22"/>
      <w:lang w:eastAsia="en-US"/>
      <w14:ligatures w14:val="standardContextual"/>
    </w:rPr>
  </w:style>
  <w:style w:type="character" w:customStyle="1" w:styleId="29">
    <w:name w:val="Основной текст (2)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124764"/>
    <w:rPr>
      <w:b/>
      <w:bCs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124764"/>
    <w:pPr>
      <w:widowControl w:val="0"/>
      <w:shd w:val="clear" w:color="auto" w:fill="FFFFFF"/>
      <w:spacing w:after="240" w:line="274" w:lineRule="exact"/>
      <w:jc w:val="both"/>
    </w:pPr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styleId="affd">
    <w:name w:val="annotation reference"/>
    <w:uiPriority w:val="99"/>
    <w:rsid w:val="00124764"/>
    <w:rPr>
      <w:sz w:val="16"/>
      <w:szCs w:val="16"/>
    </w:rPr>
  </w:style>
  <w:style w:type="paragraph" w:styleId="affe">
    <w:name w:val="annotation text"/>
    <w:basedOn w:val="a"/>
    <w:link w:val="afff"/>
    <w:uiPriority w:val="99"/>
    <w:rsid w:val="00124764"/>
  </w:style>
  <w:style w:type="character" w:customStyle="1" w:styleId="afff">
    <w:name w:val="Текст примечания Знак"/>
    <w:basedOn w:val="a0"/>
    <w:link w:val="affe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11pt">
    <w:name w:val="Основной текст (2) + 11 pt;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ff0">
    <w:name w:val="Normal (Web)"/>
    <w:aliases w:val="Обычный (Web)"/>
    <w:basedOn w:val="a"/>
    <w:link w:val="afff1"/>
    <w:uiPriority w:val="99"/>
    <w:unhideWhenUsed/>
    <w:rsid w:val="00124764"/>
    <w:pPr>
      <w:spacing w:before="100" w:beforeAutospacing="1" w:after="119"/>
    </w:pPr>
    <w:rPr>
      <w:sz w:val="24"/>
      <w:szCs w:val="24"/>
    </w:rPr>
  </w:style>
  <w:style w:type="paragraph" w:styleId="afff2">
    <w:name w:val="annotation subject"/>
    <w:basedOn w:val="affe"/>
    <w:next w:val="affe"/>
    <w:link w:val="afff3"/>
    <w:uiPriority w:val="99"/>
    <w:rsid w:val="00124764"/>
    <w:rPr>
      <w:b/>
      <w:bCs/>
    </w:rPr>
  </w:style>
  <w:style w:type="character" w:customStyle="1" w:styleId="afff3">
    <w:name w:val="Тема примечания Знак"/>
    <w:basedOn w:val="afff"/>
    <w:link w:val="afff2"/>
    <w:uiPriority w:val="99"/>
    <w:rsid w:val="00124764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character" w:customStyle="1" w:styleId="vkekvd">
    <w:name w:val="vkekvd"/>
    <w:rsid w:val="00124764"/>
  </w:style>
  <w:style w:type="paragraph" w:styleId="1b">
    <w:name w:val="toc 1"/>
    <w:basedOn w:val="a"/>
    <w:next w:val="a"/>
    <w:autoRedefine/>
    <w:uiPriority w:val="39"/>
    <w:rsid w:val="00124764"/>
    <w:pPr>
      <w:tabs>
        <w:tab w:val="right" w:leader="dot" w:pos="9911"/>
      </w:tabs>
    </w:pPr>
    <w:rPr>
      <w:sz w:val="24"/>
      <w:szCs w:val="24"/>
    </w:rPr>
  </w:style>
  <w:style w:type="character" w:customStyle="1" w:styleId="et1">
    <w:name w:val="et_1"/>
    <w:hidden/>
    <w:rsid w:val="00124764"/>
    <w:rPr>
      <w:spacing w:val="10"/>
    </w:rPr>
  </w:style>
  <w:style w:type="character" w:customStyle="1" w:styleId="et2">
    <w:name w:val="et_2"/>
    <w:hidden/>
    <w:rsid w:val="00124764"/>
    <w:rPr>
      <w:spacing w:val="20"/>
    </w:rPr>
  </w:style>
  <w:style w:type="character" w:customStyle="1" w:styleId="et3">
    <w:name w:val="et_3"/>
    <w:hidden/>
    <w:rsid w:val="00124764"/>
    <w:rPr>
      <w:spacing w:val="30"/>
    </w:rPr>
  </w:style>
  <w:style w:type="character" w:customStyle="1" w:styleId="a8">
    <w:name w:val="Абзац списка Знак"/>
    <w:aliases w:val="A_маркированный_список Знак,List Paragraph Знак"/>
    <w:link w:val="a7"/>
    <w:uiPriority w:val="34"/>
    <w:locked/>
    <w:rsid w:val="00124764"/>
  </w:style>
  <w:style w:type="character" w:customStyle="1" w:styleId="s0">
    <w:name w:val="s0"/>
    <w:rsid w:val="00124764"/>
  </w:style>
  <w:style w:type="paragraph" w:styleId="HTML">
    <w:name w:val="HTML Preformatted"/>
    <w:basedOn w:val="a"/>
    <w:link w:val="HTML0"/>
    <w:unhideWhenUsed/>
    <w:rsid w:val="001247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124764"/>
    <w:rPr>
      <w:rFonts w:ascii="Courier New" w:eastAsia="Times New Roman" w:hAnsi="Courier New" w:cs="Times New Roman"/>
      <w:color w:val="000000"/>
      <w:kern w:val="0"/>
      <w:sz w:val="24"/>
      <w:szCs w:val="24"/>
      <w:lang w:val="x-none" w:eastAsia="x-none"/>
      <w14:ligatures w14:val="none"/>
    </w:rPr>
  </w:style>
  <w:style w:type="paragraph" w:styleId="afff4">
    <w:name w:val="Revision"/>
    <w:hidden/>
    <w:uiPriority w:val="99"/>
    <w:semiHidden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fff5">
    <w:name w:val="Основной текст + 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c">
    <w:name w:val="Обычный1"/>
    <w:rsid w:val="00124764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  <w14:ligatures w14:val="none"/>
    </w:rPr>
  </w:style>
  <w:style w:type="paragraph" w:customStyle="1" w:styleId="ConsPlusNormal">
    <w:name w:val="ConsPlusNormal"/>
    <w:rsid w:val="001247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1d">
    <w:name w:val="1"/>
    <w:basedOn w:val="a"/>
    <w:rsid w:val="00124764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table" w:customStyle="1" w:styleId="1e">
    <w:name w:val="Сетка таблицы1"/>
    <w:basedOn w:val="a1"/>
    <w:next w:val="af5"/>
    <w:uiPriority w:val="5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1">
    <w:name w:val="Обычный (Интернет) Знак"/>
    <w:aliases w:val="Обычный (Web) Знак"/>
    <w:link w:val="afff0"/>
    <w:uiPriority w:val="99"/>
    <w:locked/>
    <w:rsid w:val="0012476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2">
    <w:name w:val="s2"/>
    <w:rsid w:val="00124764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124764"/>
    <w:pPr>
      <w:widowControl w:val="0"/>
      <w:spacing w:after="240"/>
      <w:jc w:val="both"/>
    </w:pPr>
    <w:rPr>
      <w:rFonts w:eastAsia="Calibri"/>
      <w:sz w:val="24"/>
      <w:lang w:val="en-US" w:eastAsia="en-US"/>
    </w:rPr>
  </w:style>
  <w:style w:type="character" w:customStyle="1" w:styleId="aff3">
    <w:name w:val="Без интервала Знак"/>
    <w:link w:val="aff2"/>
    <w:qFormat/>
    <w:rsid w:val="00124764"/>
    <w:rPr>
      <w:rFonts w:ascii="Calibri" w:eastAsia="Times New Roman" w:hAnsi="Calibri" w:cs="Times New Roman"/>
      <w:kern w:val="0"/>
      <w:lang w:eastAsia="ru-RU"/>
      <w14:ligatures w14:val="none"/>
    </w:rPr>
  </w:style>
  <w:style w:type="table" w:customStyle="1" w:styleId="2a">
    <w:name w:val="Сетка таблицы2"/>
    <w:basedOn w:val="a1"/>
    <w:next w:val="af5"/>
    <w:uiPriority w:val="59"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124764"/>
  </w:style>
  <w:style w:type="paragraph" w:customStyle="1" w:styleId="Default">
    <w:name w:val="Default"/>
    <w:rsid w:val="001247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otc.kmg.kz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9671</Words>
  <Characters>55126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 Байменбет</dc:creator>
  <cp:keywords/>
  <dc:description/>
  <cp:lastModifiedBy>Рустем Байменбет</cp:lastModifiedBy>
  <cp:revision>52</cp:revision>
  <cp:lastPrinted>2026-07-30T11:30:00Z</cp:lastPrinted>
  <dcterms:created xsi:type="dcterms:W3CDTF">2026-06-10T03:59:00Z</dcterms:created>
  <dcterms:modified xsi:type="dcterms:W3CDTF">2026-08-06T09:30:00Z</dcterms:modified>
</cp:coreProperties>
</file>